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27" w:rsidRDefault="0093689D" w:rsidP="006D598E">
      <w:pPr>
        <w:spacing w:line="24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00E9159A">
        <w:rPr>
          <w:rFonts w:ascii="Arial" w:hAnsi="Arial" w:cs="Arial"/>
          <w:noProof/>
          <w:sz w:val="22"/>
          <w:szCs w:val="22"/>
          <w:lang w:eastAsia="en-GB"/>
        </w:rPr>
        <w:drawing>
          <wp:inline distT="0" distB="0" distL="0" distR="0">
            <wp:extent cx="847725" cy="561975"/>
            <wp:effectExtent l="0" t="0" r="9525" b="9525"/>
            <wp:docPr id="3" name="Picture 3" title="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pic:spPr>
                </pic:pic>
              </a:graphicData>
            </a:graphic>
          </wp:inline>
        </w:drawing>
      </w:r>
      <w:bookmarkEnd w:id="0"/>
    </w:p>
    <w:p w:rsidR="00836A27" w:rsidRPr="0013797E" w:rsidRDefault="00836A27" w:rsidP="00C60BA3">
      <w:pPr>
        <w:spacing w:line="240" w:lineRule="auto"/>
        <w:jc w:val="left"/>
        <w:outlineLvl w:val="0"/>
        <w:rPr>
          <w:rFonts w:ascii="Arial" w:hAnsi="Arial" w:cs="Arial"/>
          <w:b/>
          <w:sz w:val="36"/>
          <w:szCs w:val="36"/>
        </w:rPr>
      </w:pPr>
      <w:r w:rsidRPr="0013797E">
        <w:rPr>
          <w:rFonts w:ascii="Arial" w:hAnsi="Arial" w:cs="Arial"/>
          <w:b/>
          <w:sz w:val="36"/>
          <w:szCs w:val="36"/>
        </w:rPr>
        <w:t>Patient Group Direction</w:t>
      </w:r>
      <w:r w:rsidR="00567B62">
        <w:rPr>
          <w:rFonts w:ascii="Arial" w:hAnsi="Arial" w:cs="Arial"/>
          <w:b/>
          <w:sz w:val="36"/>
          <w:szCs w:val="36"/>
        </w:rPr>
        <w:t xml:space="preserve"> template</w:t>
      </w:r>
    </w:p>
    <w:p w:rsidR="004A5221" w:rsidRPr="0013797E" w:rsidRDefault="004A5221" w:rsidP="004A5221">
      <w:pPr>
        <w:spacing w:line="240" w:lineRule="auto"/>
        <w:jc w:val="left"/>
        <w:rPr>
          <w:rFonts w:ascii="Arial" w:hAnsi="Arial" w:cs="Arial"/>
          <w:b/>
          <w:sz w:val="36"/>
          <w:szCs w:val="36"/>
        </w:rPr>
      </w:pPr>
    </w:p>
    <w:p w:rsidR="007F5354" w:rsidRDefault="00DB2914" w:rsidP="00947295">
      <w:pPr>
        <w:spacing w:line="240" w:lineRule="auto"/>
        <w:jc w:val="left"/>
        <w:outlineLvl w:val="0"/>
        <w:rPr>
          <w:rFonts w:ascii="Arial" w:hAnsi="Arial" w:cs="Arial"/>
          <w:b/>
          <w:sz w:val="36"/>
          <w:szCs w:val="36"/>
        </w:rPr>
      </w:pPr>
      <w:r>
        <w:rPr>
          <w:rFonts w:ascii="Arial" w:hAnsi="Arial" w:cs="Arial"/>
          <w:b/>
          <w:sz w:val="36"/>
          <w:szCs w:val="36"/>
        </w:rPr>
        <w:t>Supply</w:t>
      </w:r>
      <w:r w:rsidR="00E41DB6" w:rsidRPr="0013797E">
        <w:rPr>
          <w:rFonts w:ascii="Arial" w:hAnsi="Arial" w:cs="Arial"/>
          <w:b/>
          <w:sz w:val="36"/>
          <w:szCs w:val="36"/>
        </w:rPr>
        <w:t xml:space="preserve"> </w:t>
      </w:r>
      <w:r w:rsidR="001138B7" w:rsidRPr="0013797E">
        <w:rPr>
          <w:rFonts w:ascii="Arial" w:hAnsi="Arial" w:cs="Arial"/>
          <w:b/>
          <w:sz w:val="36"/>
          <w:szCs w:val="36"/>
        </w:rPr>
        <w:t xml:space="preserve">of </w:t>
      </w:r>
      <w:r w:rsidR="005A0C59">
        <w:rPr>
          <w:rFonts w:ascii="Arial" w:hAnsi="Arial" w:cs="Arial"/>
          <w:b/>
          <w:sz w:val="36"/>
          <w:szCs w:val="36"/>
        </w:rPr>
        <w:t>Nitrofurantoin Capsules MR 100mg</w:t>
      </w:r>
      <w:r w:rsidR="00E96FC3">
        <w:rPr>
          <w:rFonts w:ascii="Arial" w:hAnsi="Arial" w:cs="Arial"/>
          <w:b/>
          <w:sz w:val="36"/>
          <w:szCs w:val="36"/>
        </w:rPr>
        <w:t xml:space="preserve"> / Tablets 50mg</w:t>
      </w:r>
    </w:p>
    <w:p w:rsidR="00E96FC3" w:rsidRDefault="00E96FC3" w:rsidP="00947295">
      <w:pPr>
        <w:spacing w:line="240" w:lineRule="auto"/>
        <w:jc w:val="left"/>
        <w:outlineLvl w:val="0"/>
        <w:rPr>
          <w:rFonts w:ascii="Arial" w:hAnsi="Arial" w:cs="Arial"/>
          <w:b/>
          <w:sz w:val="36"/>
          <w:szCs w:val="36"/>
        </w:rPr>
      </w:pPr>
    </w:p>
    <w:p w:rsidR="00EF2145" w:rsidRDefault="00E507EE" w:rsidP="00793B72">
      <w:pPr>
        <w:spacing w:before="10"/>
        <w:rPr>
          <w:rFonts w:ascii="Arial" w:hAnsi="Arial" w:cs="Arial"/>
          <w:b/>
          <w:sz w:val="36"/>
          <w:szCs w:val="36"/>
        </w:rPr>
      </w:pPr>
      <w:r w:rsidRPr="001F37C5">
        <w:rPr>
          <w:rFonts w:ascii="Arial" w:hAnsi="Arial" w:cs="Arial"/>
          <w:b/>
          <w:sz w:val="36"/>
          <w:szCs w:val="36"/>
        </w:rPr>
        <w:t xml:space="preserve">Version </w:t>
      </w:r>
      <w:r w:rsidR="001F37C5">
        <w:rPr>
          <w:rFonts w:ascii="Arial" w:hAnsi="Arial" w:cs="Arial"/>
          <w:b/>
          <w:sz w:val="36"/>
          <w:szCs w:val="36"/>
        </w:rPr>
        <w:t>–</w:t>
      </w:r>
      <w:r w:rsidR="00452772" w:rsidRPr="001F37C5">
        <w:rPr>
          <w:rFonts w:ascii="Arial" w:hAnsi="Arial" w:cs="Arial"/>
          <w:b/>
          <w:sz w:val="36"/>
          <w:szCs w:val="36"/>
        </w:rPr>
        <w:t xml:space="preserve"> </w:t>
      </w:r>
      <w:r w:rsidR="001F37C5">
        <w:rPr>
          <w:rFonts w:ascii="Arial" w:hAnsi="Arial" w:cs="Arial"/>
          <w:b/>
          <w:sz w:val="36"/>
          <w:szCs w:val="36"/>
        </w:rPr>
        <w:t>1.0</w:t>
      </w:r>
    </w:p>
    <w:p w:rsidR="00EF2145" w:rsidRDefault="00EF2145" w:rsidP="00793B72">
      <w:pPr>
        <w:spacing w:before="10"/>
        <w:rPr>
          <w:rFonts w:ascii="Arial" w:hAnsi="Arial" w:cs="Arial"/>
          <w:b/>
          <w:sz w:val="36"/>
          <w:szCs w:val="36"/>
        </w:rPr>
      </w:pPr>
    </w:p>
    <w:p w:rsidR="00793B72" w:rsidRDefault="00793B72" w:rsidP="00394AC8">
      <w:pPr>
        <w:spacing w:before="10" w:line="276" w:lineRule="auto"/>
        <w:rPr>
          <w:rFonts w:ascii="Calibri" w:hAnsi="Calibri" w:cs="Calibri"/>
        </w:rPr>
      </w:pPr>
      <w:r>
        <w:rPr>
          <w:rFonts w:ascii="Calibri" w:hAnsi="Calibri" w:cs="Calibri"/>
        </w:rPr>
        <w:t>The purpose of the PGD is to allow management of acute uncomplicated urinary tract infection (UTI) in non-pregnant females between 16 and 65 years of age by registered pharmacists within Community Pharmacies.</w:t>
      </w:r>
    </w:p>
    <w:p w:rsidR="006F7D91" w:rsidRPr="00232378" w:rsidRDefault="006F7D91" w:rsidP="00394AC8">
      <w:pPr>
        <w:spacing w:before="10" w:line="276" w:lineRule="auto"/>
        <w:rPr>
          <w:rFonts w:ascii="Calibri" w:hAnsi="Calibri" w:cs="Calibri"/>
        </w:rPr>
      </w:pPr>
    </w:p>
    <w:p w:rsidR="00303E4E" w:rsidRDefault="00793B72" w:rsidP="00394AC8">
      <w:pPr>
        <w:spacing w:line="276" w:lineRule="auto"/>
        <w:jc w:val="left"/>
        <w:rPr>
          <w:rFonts w:ascii="Calibri" w:hAnsi="Calibri" w:cs="Calibri"/>
        </w:rPr>
      </w:pPr>
      <w:r>
        <w:rPr>
          <w:rFonts w:ascii="Calibri" w:hAnsi="Calibri" w:cs="Calibri"/>
        </w:rPr>
        <w:t xml:space="preserve">This PGD authorises pharmacists delivering the </w:t>
      </w:r>
      <w:r w:rsidR="003B798A">
        <w:rPr>
          <w:rFonts w:ascii="Calibri" w:hAnsi="Calibri" w:cs="Calibri"/>
        </w:rPr>
        <w:t xml:space="preserve">NHS </w:t>
      </w:r>
      <w:r>
        <w:rPr>
          <w:rFonts w:ascii="Calibri" w:hAnsi="Calibri" w:cs="Calibri"/>
        </w:rPr>
        <w:t xml:space="preserve">Pharmacy First Service Level Agreement to supply </w:t>
      </w:r>
      <w:r w:rsidR="005A41F4">
        <w:rPr>
          <w:rFonts w:ascii="Calibri" w:hAnsi="Calibri" w:cs="Calibri"/>
        </w:rPr>
        <w:t xml:space="preserve">nitrofurantoin </w:t>
      </w:r>
      <w:r>
        <w:rPr>
          <w:rFonts w:ascii="Calibri" w:hAnsi="Calibri" w:cs="Calibri"/>
        </w:rPr>
        <w:t>to non-pregnant females aged 16-65 years (inclusive</w:t>
      </w:r>
      <w:r w:rsidR="006111CC">
        <w:rPr>
          <w:rFonts w:ascii="Calibri" w:hAnsi="Calibri" w:cs="Calibri"/>
        </w:rPr>
        <w:t xml:space="preserve"> </w:t>
      </w:r>
      <w:r>
        <w:rPr>
          <w:rFonts w:ascii="Calibri" w:hAnsi="Calibri" w:cs="Calibri"/>
        </w:rPr>
        <w:t xml:space="preserve">of age 65 years) presenting with symptoms of an acute uncomplicated urinary tract infection (UTI) who </w:t>
      </w:r>
      <w:r w:rsidRPr="00232378">
        <w:rPr>
          <w:rFonts w:ascii="Calibri" w:hAnsi="Calibri" w:cs="Calibri"/>
        </w:rPr>
        <w:t>meet the criteria for inclusion under the terms of the document</w:t>
      </w:r>
    </w:p>
    <w:p w:rsidR="00E96FC3" w:rsidRDefault="00E96FC3" w:rsidP="00303E4E">
      <w:pPr>
        <w:spacing w:line="240" w:lineRule="auto"/>
        <w:jc w:val="left"/>
        <w:outlineLvl w:val="0"/>
        <w:rPr>
          <w:rFonts w:ascii="Arial" w:hAnsi="Arial" w:cs="Arial"/>
          <w:b/>
          <w:szCs w:val="24"/>
        </w:rPr>
      </w:pPr>
    </w:p>
    <w:p w:rsidR="00303E4E" w:rsidRDefault="00E96FC3" w:rsidP="00303E4E">
      <w:pPr>
        <w:spacing w:line="240" w:lineRule="auto"/>
        <w:jc w:val="left"/>
        <w:outlineLvl w:val="0"/>
        <w:rPr>
          <w:rFonts w:ascii="Arial" w:hAnsi="Arial" w:cs="Arial"/>
          <w:b/>
          <w:szCs w:val="24"/>
        </w:rPr>
      </w:pPr>
      <w:r>
        <w:rPr>
          <w:rFonts w:ascii="Arial" w:hAnsi="Arial" w:cs="Arial"/>
          <w:b/>
          <w:szCs w:val="24"/>
        </w:rPr>
        <w:t>C</w:t>
      </w:r>
      <w:r w:rsidR="00303E4E" w:rsidRPr="00303E4E">
        <w:rPr>
          <w:rFonts w:ascii="Arial" w:hAnsi="Arial" w:cs="Arial"/>
          <w:b/>
          <w:szCs w:val="24"/>
        </w:rPr>
        <w:t>hange History</w:t>
      </w:r>
      <w:r w:rsidR="0038188F">
        <w:rPr>
          <w:rFonts w:ascii="Arial" w:hAnsi="Arial" w:cs="Arial"/>
          <w:b/>
          <w:szCs w:val="24"/>
        </w:rPr>
        <w:t xml:space="preserve"> </w:t>
      </w:r>
      <w:r w:rsidR="001F37C5">
        <w:rPr>
          <w:rFonts w:ascii="Arial" w:hAnsi="Arial" w:cs="Arial"/>
          <w:b/>
          <w:szCs w:val="24"/>
        </w:rPr>
        <w:t>- None</w:t>
      </w:r>
    </w:p>
    <w:p w:rsidR="007F5354" w:rsidRDefault="007F5354" w:rsidP="00303E4E">
      <w:pPr>
        <w:spacing w:line="240" w:lineRule="auto"/>
        <w:jc w:val="left"/>
        <w:outlineLvl w:val="0"/>
        <w:rPr>
          <w:rFonts w:ascii="Arial" w:hAnsi="Arial" w:cs="Arial"/>
          <w:b/>
          <w:szCs w:val="24"/>
        </w:rPr>
      </w:pPr>
    </w:p>
    <w:p w:rsidR="00E46CD5" w:rsidRPr="00A47B4F" w:rsidRDefault="000C0CB4" w:rsidP="00C60BA3">
      <w:pPr>
        <w:spacing w:line="240" w:lineRule="auto"/>
        <w:jc w:val="left"/>
        <w:outlineLvl w:val="0"/>
        <w:rPr>
          <w:rFonts w:ascii="Arial" w:hAnsi="Arial" w:cs="Arial"/>
          <w:b/>
          <w:sz w:val="36"/>
          <w:szCs w:val="36"/>
        </w:rPr>
      </w:pPr>
      <w:r>
        <w:rPr>
          <w:rFonts w:ascii="Arial" w:hAnsi="Arial" w:cs="Arial"/>
          <w:b/>
          <w:szCs w:val="24"/>
        </w:rPr>
        <w:br w:type="page"/>
      </w:r>
      <w:r w:rsidR="00381D07" w:rsidRPr="00381D07">
        <w:rPr>
          <w:rFonts w:ascii="Arial" w:hAnsi="Arial" w:cs="Arial"/>
          <w:b/>
          <w:szCs w:val="24"/>
        </w:rPr>
        <w:lastRenderedPageBreak/>
        <w:t xml:space="preserve">PGD </w:t>
      </w:r>
      <w:r w:rsidR="005A0C59">
        <w:rPr>
          <w:rFonts w:ascii="Arial" w:hAnsi="Arial" w:cs="Arial"/>
          <w:b/>
          <w:szCs w:val="24"/>
        </w:rPr>
        <w:t>Nitrofurantoin MR Capsules</w:t>
      </w:r>
      <w:r w:rsidR="00E46CD5" w:rsidRPr="00E46CD5">
        <w:rPr>
          <w:rFonts w:ascii="Arial" w:hAnsi="Arial" w:cs="Arial"/>
          <w:b/>
          <w:szCs w:val="24"/>
        </w:rPr>
        <w:t xml:space="preserve"> </w:t>
      </w:r>
      <w:r w:rsidR="00E96FC3">
        <w:rPr>
          <w:rFonts w:ascii="Arial" w:hAnsi="Arial" w:cs="Arial"/>
          <w:b/>
          <w:szCs w:val="24"/>
        </w:rPr>
        <w:t>100mg / tablets 50mg</w:t>
      </w:r>
    </w:p>
    <w:p w:rsidR="0011242B" w:rsidRPr="00D911AA" w:rsidRDefault="0011242B" w:rsidP="006D598E">
      <w:pPr>
        <w:spacing w:line="240" w:lineRule="auto"/>
        <w:jc w:val="left"/>
        <w:rPr>
          <w:rFonts w:ascii="Arial" w:hAnsi="Arial" w:cs="Arial"/>
          <w:sz w:val="22"/>
          <w:szCs w:val="22"/>
        </w:rPr>
      </w:pPr>
    </w:p>
    <w:p w:rsidR="0011242B" w:rsidRDefault="0011242B" w:rsidP="00C60BA3">
      <w:pPr>
        <w:tabs>
          <w:tab w:val="clear" w:pos="1440"/>
          <w:tab w:val="clear" w:pos="2160"/>
          <w:tab w:val="clear" w:pos="2880"/>
          <w:tab w:val="clear" w:pos="4680"/>
          <w:tab w:val="clear" w:pos="5400"/>
        </w:tabs>
        <w:spacing w:line="240" w:lineRule="auto"/>
        <w:jc w:val="left"/>
        <w:outlineLvl w:val="0"/>
        <w:rPr>
          <w:rFonts w:ascii="Arial" w:hAnsi="Arial" w:cs="Arial"/>
          <w:b/>
          <w:sz w:val="22"/>
          <w:szCs w:val="22"/>
        </w:rPr>
      </w:pPr>
      <w:r w:rsidRPr="00D911AA">
        <w:rPr>
          <w:rFonts w:ascii="Arial" w:hAnsi="Arial" w:cs="Arial"/>
          <w:b/>
          <w:sz w:val="22"/>
          <w:szCs w:val="22"/>
        </w:rPr>
        <w:t>Authorisation</w:t>
      </w:r>
    </w:p>
    <w:p w:rsidR="00BC7C05" w:rsidRDefault="00BC7C05" w:rsidP="006D598E">
      <w:pPr>
        <w:tabs>
          <w:tab w:val="clear" w:pos="1440"/>
          <w:tab w:val="clear" w:pos="2160"/>
          <w:tab w:val="clear" w:pos="2880"/>
          <w:tab w:val="clear" w:pos="4680"/>
          <w:tab w:val="clear" w:pos="5400"/>
        </w:tabs>
        <w:spacing w:line="240" w:lineRule="auto"/>
        <w:jc w:val="left"/>
        <w:rPr>
          <w:rFonts w:ascii="Arial" w:hAnsi="Arial" w:cs="Arial"/>
          <w:b/>
          <w:sz w:val="22"/>
          <w:szCs w:val="22"/>
        </w:rPr>
      </w:pPr>
    </w:p>
    <w:p w:rsidR="00BC7C05" w:rsidRDefault="00BC7C05" w:rsidP="006A6672">
      <w:pPr>
        <w:spacing w:line="240" w:lineRule="auto"/>
        <w:jc w:val="left"/>
        <w:rPr>
          <w:rFonts w:ascii="Arial" w:hAnsi="Arial" w:cs="Arial"/>
          <w:sz w:val="22"/>
          <w:szCs w:val="22"/>
        </w:rPr>
      </w:pPr>
      <w:r w:rsidRPr="00BC7C05">
        <w:rPr>
          <w:rFonts w:ascii="Arial" w:hAnsi="Arial" w:cs="Arial"/>
          <w:sz w:val="22"/>
          <w:szCs w:val="22"/>
        </w:rPr>
        <w:t xml:space="preserve">This </w:t>
      </w:r>
      <w:r w:rsidR="004A4864">
        <w:rPr>
          <w:rFonts w:ascii="Arial" w:hAnsi="Arial" w:cs="Arial"/>
          <w:sz w:val="22"/>
          <w:szCs w:val="22"/>
        </w:rPr>
        <w:t xml:space="preserve">specimen </w:t>
      </w:r>
      <w:r w:rsidRPr="00BC7C05">
        <w:rPr>
          <w:rFonts w:ascii="Arial" w:hAnsi="Arial" w:cs="Arial"/>
          <w:sz w:val="22"/>
          <w:szCs w:val="22"/>
        </w:rPr>
        <w:t>Patient Group Direction</w:t>
      </w:r>
      <w:r w:rsidR="00381D07">
        <w:rPr>
          <w:rFonts w:ascii="Arial" w:hAnsi="Arial" w:cs="Arial"/>
          <w:sz w:val="22"/>
          <w:szCs w:val="22"/>
        </w:rPr>
        <w:t xml:space="preserve"> (PGD)</w:t>
      </w:r>
      <w:r w:rsidRPr="00BC7C05">
        <w:rPr>
          <w:rFonts w:ascii="Arial" w:hAnsi="Arial" w:cs="Arial"/>
          <w:sz w:val="22"/>
          <w:szCs w:val="22"/>
        </w:rPr>
        <w:t xml:space="preserve"> has been produced by </w:t>
      </w:r>
      <w:r w:rsidR="006F7D91">
        <w:rPr>
          <w:rFonts w:ascii="Arial" w:hAnsi="Arial" w:cs="Arial"/>
          <w:sz w:val="22"/>
          <w:szCs w:val="22"/>
        </w:rPr>
        <w:t xml:space="preserve">the Scottish Antimicrobial Prescribing Group and the Primary Care Community Pharmacy Group </w:t>
      </w:r>
      <w:r w:rsidR="00E46CD5">
        <w:rPr>
          <w:rFonts w:ascii="Arial" w:hAnsi="Arial" w:cs="Arial"/>
          <w:sz w:val="22"/>
          <w:szCs w:val="22"/>
        </w:rPr>
        <w:t>to</w:t>
      </w:r>
      <w:r w:rsidRPr="00BC7C05">
        <w:rPr>
          <w:rFonts w:ascii="Arial" w:hAnsi="Arial" w:cs="Arial"/>
          <w:sz w:val="22"/>
          <w:szCs w:val="22"/>
        </w:rPr>
        <w:t xml:space="preserve"> assist NHS Boards</w:t>
      </w:r>
      <w:r w:rsidR="00FE6570">
        <w:rPr>
          <w:rFonts w:ascii="Arial" w:hAnsi="Arial" w:cs="Arial"/>
          <w:sz w:val="22"/>
          <w:szCs w:val="22"/>
        </w:rPr>
        <w:t xml:space="preserve"> provide</w:t>
      </w:r>
      <w:r w:rsidR="006F7D91">
        <w:rPr>
          <w:rFonts w:ascii="Arial" w:hAnsi="Arial" w:cs="Arial"/>
          <w:sz w:val="22"/>
          <w:szCs w:val="22"/>
        </w:rPr>
        <w:t xml:space="preserve"> uniform services under the </w:t>
      </w:r>
      <w:r w:rsidR="00FE6570">
        <w:rPr>
          <w:rFonts w:ascii="Arial" w:hAnsi="Arial" w:cs="Arial"/>
          <w:sz w:val="22"/>
          <w:szCs w:val="22"/>
        </w:rPr>
        <w:t xml:space="preserve">‘NHS </w:t>
      </w:r>
      <w:r w:rsidR="006F7D91">
        <w:rPr>
          <w:rFonts w:ascii="Arial" w:hAnsi="Arial" w:cs="Arial"/>
          <w:sz w:val="22"/>
          <w:szCs w:val="22"/>
        </w:rPr>
        <w:t>Pharmacy First</w:t>
      </w:r>
      <w:r w:rsidR="00E96FC3">
        <w:rPr>
          <w:rFonts w:ascii="Arial" w:hAnsi="Arial" w:cs="Arial"/>
          <w:sz w:val="22"/>
          <w:szCs w:val="22"/>
        </w:rPr>
        <w:t xml:space="preserve"> Service</w:t>
      </w:r>
      <w:r w:rsidR="006F7D91">
        <w:rPr>
          <w:rFonts w:ascii="Arial" w:hAnsi="Arial" w:cs="Arial"/>
          <w:sz w:val="22"/>
          <w:szCs w:val="22"/>
        </w:rPr>
        <w:t>’ banner across NHSScotland</w:t>
      </w:r>
      <w:r w:rsidR="00B635F4">
        <w:rPr>
          <w:rFonts w:ascii="Arial" w:hAnsi="Arial" w:cs="Arial"/>
          <w:sz w:val="22"/>
          <w:szCs w:val="22"/>
        </w:rPr>
        <w:t>.</w:t>
      </w:r>
      <w:r w:rsidR="006A6672">
        <w:rPr>
          <w:rFonts w:ascii="Arial" w:hAnsi="Arial" w:cs="Arial"/>
          <w:sz w:val="22"/>
          <w:szCs w:val="22"/>
        </w:rPr>
        <w:t xml:space="preserve"> </w:t>
      </w: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oards </w:t>
      </w:r>
      <w:r w:rsidR="004A4864">
        <w:rPr>
          <w:rFonts w:ascii="Arial" w:hAnsi="Arial" w:cs="Arial"/>
          <w:sz w:val="22"/>
          <w:szCs w:val="22"/>
        </w:rPr>
        <w:t>should</w:t>
      </w:r>
      <w:r w:rsidRPr="00BC7C05">
        <w:rPr>
          <w:rFonts w:ascii="Arial" w:hAnsi="Arial" w:cs="Arial"/>
          <w:sz w:val="22"/>
          <w:szCs w:val="22"/>
        </w:rPr>
        <w:t xml:space="preserve"> ensure that the</w:t>
      </w:r>
      <w:r w:rsidR="004A4864">
        <w:rPr>
          <w:rFonts w:ascii="Arial" w:hAnsi="Arial" w:cs="Arial"/>
          <w:sz w:val="22"/>
          <w:szCs w:val="22"/>
        </w:rPr>
        <w:t xml:space="preserve"> final</w:t>
      </w:r>
      <w:r w:rsidRPr="00BC7C05">
        <w:rPr>
          <w:rFonts w:ascii="Arial" w:hAnsi="Arial" w:cs="Arial"/>
          <w:sz w:val="22"/>
          <w:szCs w:val="22"/>
        </w:rPr>
        <w:t xml:space="preserve"> </w:t>
      </w:r>
      <w:r w:rsidR="00381D07">
        <w:rPr>
          <w:rFonts w:ascii="Arial" w:hAnsi="Arial" w:cs="Arial"/>
          <w:sz w:val="22"/>
          <w:szCs w:val="22"/>
        </w:rPr>
        <w:t>PGD</w:t>
      </w:r>
      <w:r w:rsidRPr="00BC7C05">
        <w:rPr>
          <w:rFonts w:ascii="Arial" w:hAnsi="Arial" w:cs="Arial"/>
          <w:sz w:val="22"/>
          <w:szCs w:val="22"/>
        </w:rPr>
        <w:t xml:space="preserve"> is considered and approved in line with local clinical governance arrangements for </w:t>
      </w:r>
      <w:r w:rsidR="00537029">
        <w:rPr>
          <w:rFonts w:ascii="Arial" w:hAnsi="Arial" w:cs="Arial"/>
          <w:sz w:val="22"/>
          <w:szCs w:val="22"/>
        </w:rPr>
        <w:t xml:space="preserve">PGDs. </w:t>
      </w:r>
    </w:p>
    <w:p w:rsidR="000C0CB4" w:rsidRDefault="000C0CB4" w:rsidP="006A6672">
      <w:pPr>
        <w:jc w:val="left"/>
        <w:rPr>
          <w:rFonts w:ascii="Arial" w:hAnsi="Arial" w:cs="Arial"/>
          <w:sz w:val="22"/>
          <w:szCs w:val="22"/>
        </w:rPr>
      </w:pPr>
    </w:p>
    <w:p w:rsidR="006A6672" w:rsidRDefault="00BC7C05" w:rsidP="006A6672">
      <w:pPr>
        <w:jc w:val="left"/>
        <w:rPr>
          <w:rFonts w:ascii="Arial" w:hAnsi="Arial" w:cs="Arial"/>
          <w:sz w:val="22"/>
          <w:szCs w:val="22"/>
        </w:rPr>
      </w:pPr>
      <w:r w:rsidRPr="000262D0">
        <w:rPr>
          <w:rFonts w:ascii="Arial" w:hAnsi="Arial" w:cs="Arial"/>
          <w:sz w:val="22"/>
          <w:szCs w:val="22"/>
        </w:rPr>
        <w:t xml:space="preserve">The qualified health professionals who may </w:t>
      </w:r>
      <w:r w:rsidR="00F73E0D">
        <w:rPr>
          <w:rFonts w:ascii="Arial" w:hAnsi="Arial" w:cs="Arial"/>
          <w:sz w:val="22"/>
          <w:szCs w:val="22"/>
        </w:rPr>
        <w:t xml:space="preserve">supply </w:t>
      </w:r>
      <w:r w:rsidR="008D45B3">
        <w:rPr>
          <w:rFonts w:ascii="Arial" w:hAnsi="Arial" w:cs="Arial"/>
          <w:sz w:val="22"/>
          <w:szCs w:val="22"/>
        </w:rPr>
        <w:t>n</w:t>
      </w:r>
      <w:r w:rsidR="005A0C59">
        <w:rPr>
          <w:rFonts w:ascii="Arial" w:hAnsi="Arial" w:cs="Arial"/>
          <w:sz w:val="22"/>
          <w:szCs w:val="22"/>
        </w:rPr>
        <w:t>itrofurantoin capsules</w:t>
      </w:r>
      <w:r w:rsidR="006D333B">
        <w:rPr>
          <w:rFonts w:ascii="Arial" w:hAnsi="Arial" w:cs="Arial"/>
          <w:sz w:val="22"/>
          <w:szCs w:val="22"/>
        </w:rPr>
        <w:t xml:space="preserve"> or tablets</w:t>
      </w:r>
      <w:r w:rsidR="00E46CD5">
        <w:rPr>
          <w:rFonts w:ascii="Arial" w:hAnsi="Arial" w:cs="Arial"/>
          <w:szCs w:val="24"/>
        </w:rPr>
        <w:t xml:space="preserve"> </w:t>
      </w:r>
      <w:r w:rsidRPr="00BC7C05">
        <w:rPr>
          <w:rFonts w:ascii="Arial" w:hAnsi="Arial" w:cs="Arial"/>
          <w:sz w:val="22"/>
          <w:szCs w:val="22"/>
        </w:rPr>
        <w:t>under this PGD can only do so as named individuals.</w:t>
      </w:r>
      <w:r w:rsidR="006A6672" w:rsidRPr="006A6672">
        <w:rPr>
          <w:rStyle w:val="StyleBold"/>
          <w:rFonts w:ascii="Arial" w:hAnsi="Arial" w:cs="Arial"/>
          <w:b w:val="0"/>
          <w:sz w:val="22"/>
          <w:szCs w:val="22"/>
        </w:rPr>
        <w:t xml:space="preserve"> </w:t>
      </w:r>
      <w:r w:rsidR="006A6672" w:rsidRPr="00573F99">
        <w:rPr>
          <w:rStyle w:val="StyleBold"/>
          <w:rFonts w:ascii="Arial" w:hAnsi="Arial" w:cs="Arial"/>
          <w:b w:val="0"/>
          <w:sz w:val="22"/>
          <w:szCs w:val="22"/>
        </w:rPr>
        <w:t>It is the responsibility of each professional to practice within the bounds of their own competence and in accordance with their o</w:t>
      </w:r>
      <w:r w:rsidR="006A6672">
        <w:rPr>
          <w:rStyle w:val="StyleBold"/>
          <w:rFonts w:ascii="Arial" w:hAnsi="Arial" w:cs="Arial"/>
          <w:b w:val="0"/>
          <w:sz w:val="22"/>
          <w:szCs w:val="22"/>
        </w:rPr>
        <w:t>wn Code of Professional Conduct</w:t>
      </w:r>
      <w:r w:rsidR="001B16A6">
        <w:rPr>
          <w:rStyle w:val="StyleBold"/>
          <w:rFonts w:ascii="Arial" w:hAnsi="Arial" w:cs="Arial"/>
          <w:b w:val="0"/>
          <w:sz w:val="22"/>
          <w:szCs w:val="22"/>
        </w:rPr>
        <w:t>,</w:t>
      </w:r>
      <w:r w:rsidR="006A6672">
        <w:rPr>
          <w:rStyle w:val="StyleBold"/>
          <w:rFonts w:ascii="Arial" w:hAnsi="Arial" w:cs="Arial"/>
          <w:b w:val="0"/>
          <w:sz w:val="22"/>
          <w:szCs w:val="22"/>
        </w:rPr>
        <w:t xml:space="preserve"> and to </w:t>
      </w:r>
      <w:r w:rsidR="006A6672" w:rsidRPr="00573F99">
        <w:rPr>
          <w:rStyle w:val="StyleBold"/>
          <w:rFonts w:ascii="Arial" w:hAnsi="Arial" w:cs="Arial"/>
          <w:b w:val="0"/>
          <w:sz w:val="22"/>
          <w:szCs w:val="22"/>
        </w:rPr>
        <w:t xml:space="preserve">ensure </w:t>
      </w:r>
      <w:r w:rsidR="006A6672" w:rsidRPr="00573F99">
        <w:rPr>
          <w:rFonts w:ascii="Arial" w:hAnsi="Arial" w:cs="Arial"/>
          <w:sz w:val="22"/>
          <w:szCs w:val="22"/>
        </w:rPr>
        <w:t>familiar</w:t>
      </w:r>
      <w:r w:rsidR="006A6672">
        <w:rPr>
          <w:rFonts w:ascii="Arial" w:hAnsi="Arial" w:cs="Arial"/>
          <w:sz w:val="22"/>
          <w:szCs w:val="22"/>
        </w:rPr>
        <w:t>ity</w:t>
      </w:r>
      <w:r w:rsidR="006A6672" w:rsidRPr="00573F99">
        <w:rPr>
          <w:rFonts w:ascii="Arial" w:hAnsi="Arial" w:cs="Arial"/>
          <w:sz w:val="22"/>
          <w:szCs w:val="22"/>
        </w:rPr>
        <w:t xml:space="preserve"> with the </w:t>
      </w:r>
      <w:r w:rsidR="006A6672">
        <w:rPr>
          <w:rFonts w:ascii="Arial" w:hAnsi="Arial" w:cs="Arial"/>
          <w:sz w:val="22"/>
          <w:szCs w:val="22"/>
        </w:rPr>
        <w:t>marketing authorisation holder’s summary of product characteristics (</w:t>
      </w:r>
      <w:r w:rsidR="006A6672" w:rsidRPr="00573F99">
        <w:rPr>
          <w:rFonts w:ascii="Arial" w:hAnsi="Arial" w:cs="Arial"/>
          <w:sz w:val="22"/>
          <w:szCs w:val="22"/>
        </w:rPr>
        <w:t>SPC</w:t>
      </w:r>
      <w:r w:rsidR="006A6672">
        <w:rPr>
          <w:rFonts w:ascii="Arial" w:hAnsi="Arial" w:cs="Arial"/>
          <w:sz w:val="22"/>
          <w:szCs w:val="22"/>
        </w:rPr>
        <w:t>)</w:t>
      </w:r>
      <w:r w:rsidR="006A6672" w:rsidRPr="00573F99">
        <w:rPr>
          <w:rFonts w:ascii="Arial" w:hAnsi="Arial" w:cs="Arial"/>
          <w:sz w:val="22"/>
          <w:szCs w:val="22"/>
        </w:rPr>
        <w:t xml:space="preserve"> for all </w:t>
      </w:r>
      <w:r w:rsidR="00B93B7C">
        <w:rPr>
          <w:rFonts w:ascii="Arial" w:hAnsi="Arial" w:cs="Arial"/>
          <w:sz w:val="22"/>
          <w:szCs w:val="22"/>
        </w:rPr>
        <w:t>medicines</w:t>
      </w:r>
      <w:r w:rsidR="006A6672" w:rsidRPr="00573F99">
        <w:rPr>
          <w:rFonts w:ascii="Arial" w:hAnsi="Arial" w:cs="Arial"/>
          <w:sz w:val="22"/>
          <w:szCs w:val="22"/>
        </w:rPr>
        <w:t xml:space="preserve"> </w:t>
      </w:r>
      <w:r w:rsidR="00A54501">
        <w:rPr>
          <w:rFonts w:ascii="Arial" w:hAnsi="Arial" w:cs="Arial"/>
          <w:sz w:val="22"/>
          <w:szCs w:val="22"/>
        </w:rPr>
        <w:t>supplied</w:t>
      </w:r>
      <w:r w:rsidR="006A6672" w:rsidRPr="00573F99">
        <w:rPr>
          <w:rFonts w:ascii="Arial" w:hAnsi="Arial" w:cs="Arial"/>
          <w:sz w:val="22"/>
          <w:szCs w:val="22"/>
        </w:rPr>
        <w:t xml:space="preserve"> in accordance with this PGD.</w:t>
      </w:r>
    </w:p>
    <w:p w:rsidR="005561D1" w:rsidRDefault="005561D1" w:rsidP="006A6672">
      <w:pPr>
        <w:jc w:val="left"/>
        <w:rPr>
          <w:rFonts w:ascii="Arial" w:hAnsi="Arial" w:cs="Arial"/>
          <w:sz w:val="22"/>
          <w:szCs w:val="22"/>
        </w:rPr>
      </w:pPr>
    </w:p>
    <w:p w:rsidR="00BC7C05" w:rsidRPr="00BC7C05" w:rsidRDefault="00BC7C05" w:rsidP="006D598E">
      <w:pPr>
        <w:jc w:val="left"/>
        <w:rPr>
          <w:rFonts w:ascii="Arial" w:hAnsi="Arial" w:cs="Arial"/>
          <w:sz w:val="22"/>
          <w:szCs w:val="22"/>
        </w:rPr>
      </w:pP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 governance arrangements will indicate how records of staff authorised to operate this PGD will be maintained. </w:t>
      </w:r>
      <w:r w:rsidR="00444D80" w:rsidRPr="009C3940">
        <w:rPr>
          <w:rFonts w:ascii="Arial" w:hAnsi="Arial" w:cs="Arial"/>
          <w:sz w:val="22"/>
          <w:szCs w:val="22"/>
        </w:rPr>
        <w:t xml:space="preserve">Under PGD legislation there can be no delegation. </w:t>
      </w:r>
      <w:r w:rsidR="00A54501">
        <w:rPr>
          <w:rFonts w:ascii="Arial" w:hAnsi="Arial" w:cs="Arial"/>
          <w:sz w:val="22"/>
          <w:szCs w:val="22"/>
        </w:rPr>
        <w:t>Supply</w:t>
      </w:r>
      <w:r w:rsidR="00444D80">
        <w:rPr>
          <w:rFonts w:ascii="Arial" w:hAnsi="Arial" w:cs="Arial"/>
          <w:sz w:val="22"/>
          <w:szCs w:val="22"/>
        </w:rPr>
        <w:t xml:space="preserve"> of the </w:t>
      </w:r>
      <w:r w:rsidR="00A54501">
        <w:rPr>
          <w:rFonts w:ascii="Arial" w:hAnsi="Arial" w:cs="Arial"/>
          <w:sz w:val="22"/>
          <w:szCs w:val="22"/>
        </w:rPr>
        <w:t>medicine</w:t>
      </w:r>
      <w:r w:rsidR="00444D80" w:rsidRPr="009C3940">
        <w:rPr>
          <w:rFonts w:ascii="Arial" w:hAnsi="Arial" w:cs="Arial"/>
          <w:color w:val="000000"/>
          <w:sz w:val="22"/>
          <w:szCs w:val="22"/>
          <w:lang w:eastAsia="en-GB"/>
        </w:rPr>
        <w:t xml:space="preserve"> has to be by the same practitioner who has assessed the patient under the PGD</w:t>
      </w:r>
      <w:r w:rsidR="00444D80">
        <w:rPr>
          <w:rFonts w:ascii="Arial" w:hAnsi="Arial" w:cs="Arial"/>
          <w:sz w:val="22"/>
          <w:szCs w:val="22"/>
        </w:rPr>
        <w:t>.</w:t>
      </w:r>
    </w:p>
    <w:tbl>
      <w:tblPr>
        <w:tblW w:w="0" w:type="auto"/>
        <w:tblLook w:val="01E0" w:firstRow="1" w:lastRow="1" w:firstColumn="1" w:lastColumn="1" w:noHBand="0" w:noVBand="0"/>
      </w:tblPr>
      <w:tblGrid>
        <w:gridCol w:w="1888"/>
        <w:gridCol w:w="2789"/>
        <w:gridCol w:w="1257"/>
        <w:gridCol w:w="3092"/>
      </w:tblGrid>
      <w:tr w:rsidR="00160AD0" w:rsidRPr="008E71E8" w:rsidTr="008E71E8">
        <w:trPr>
          <w:trHeight w:val="152"/>
        </w:trPr>
        <w:tc>
          <w:tcPr>
            <w:tcW w:w="9242" w:type="dxa"/>
            <w:gridSpan w:val="4"/>
            <w:vAlign w:val="bottom"/>
          </w:tcPr>
          <w:p w:rsidR="00160AD0" w:rsidRPr="008E71E8" w:rsidRDefault="000B1DEA" w:rsidP="00F30747">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This PGD has been</w:t>
            </w:r>
            <w:r w:rsidR="007832F9" w:rsidRPr="008E71E8">
              <w:rPr>
                <w:rFonts w:ascii="Arial" w:hAnsi="Arial" w:cs="Arial"/>
                <w:b/>
                <w:sz w:val="22"/>
                <w:szCs w:val="22"/>
              </w:rPr>
              <w:t xml:space="preserve"> </w:t>
            </w:r>
            <w:r w:rsidR="00F30747">
              <w:rPr>
                <w:rFonts w:ascii="Arial" w:hAnsi="Arial" w:cs="Arial"/>
                <w:b/>
                <w:sz w:val="22"/>
                <w:szCs w:val="22"/>
              </w:rPr>
              <w:t>reviewed</w:t>
            </w:r>
            <w:r w:rsidR="00F30747" w:rsidRPr="008E71E8">
              <w:rPr>
                <w:rFonts w:ascii="Arial" w:hAnsi="Arial" w:cs="Arial"/>
                <w:b/>
                <w:sz w:val="22"/>
                <w:szCs w:val="22"/>
              </w:rPr>
              <w:t xml:space="preserve"> </w:t>
            </w:r>
            <w:r w:rsidR="007832F9" w:rsidRPr="008E71E8">
              <w:rPr>
                <w:rFonts w:ascii="Arial" w:hAnsi="Arial" w:cs="Arial"/>
                <w:b/>
                <w:sz w:val="22"/>
                <w:szCs w:val="22"/>
              </w:rPr>
              <w:t xml:space="preserve">for NHS </w:t>
            </w:r>
            <w:r w:rsidR="00F30747">
              <w:rPr>
                <w:rFonts w:ascii="Arial" w:hAnsi="Arial" w:cs="Arial"/>
                <w:b/>
                <w:sz w:val="22"/>
                <w:szCs w:val="22"/>
              </w:rPr>
              <w:t>[insert NHS Board]</w:t>
            </w:r>
            <w:r w:rsidR="002465BA">
              <w:rPr>
                <w:rFonts w:ascii="Arial" w:hAnsi="Arial" w:cs="Arial"/>
                <w:b/>
                <w:sz w:val="22"/>
                <w:szCs w:val="22"/>
              </w:rPr>
              <w:t xml:space="preserve"> </w:t>
            </w:r>
            <w:r w:rsidR="007832F9" w:rsidRPr="008E71E8">
              <w:rPr>
                <w:rFonts w:ascii="Arial" w:hAnsi="Arial" w:cs="Arial"/>
                <w:b/>
                <w:sz w:val="22"/>
                <w:szCs w:val="22"/>
              </w:rPr>
              <w:t xml:space="preserve">by </w:t>
            </w:r>
          </w:p>
        </w:tc>
      </w:tr>
      <w:tr w:rsidR="00160AD0" w:rsidRPr="008E71E8" w:rsidTr="008E71E8">
        <w:trPr>
          <w:trHeight w:val="851"/>
        </w:trPr>
        <w:tc>
          <w:tcPr>
            <w:tcW w:w="1908" w:type="dxa"/>
            <w:vAlign w:val="center"/>
          </w:tcPr>
          <w:p w:rsidR="00535D40" w:rsidRPr="008E71E8" w:rsidRDefault="007832F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Doctor</w:t>
            </w:r>
          </w:p>
        </w:tc>
        <w:tc>
          <w:tcPr>
            <w:tcW w:w="2880" w:type="dxa"/>
            <w:tcBorders>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160AD0" w:rsidRPr="008E71E8" w:rsidTr="008E71E8">
        <w:trPr>
          <w:trHeight w:val="851"/>
        </w:trPr>
        <w:tc>
          <w:tcPr>
            <w:tcW w:w="1908"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Pharmacist</w:t>
            </w:r>
          </w:p>
          <w:p w:rsidR="00535D40" w:rsidRPr="008E71E8" w:rsidRDefault="00535D4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2880" w:type="dxa"/>
            <w:tcBorders>
              <w:top w:val="single" w:sz="4" w:space="0" w:color="auto"/>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E41DD9" w:rsidRPr="008E71E8" w:rsidTr="008E71E8">
        <w:trPr>
          <w:trHeight w:val="851"/>
        </w:trPr>
        <w:tc>
          <w:tcPr>
            <w:tcW w:w="1908"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Nurse</w:t>
            </w:r>
          </w:p>
        </w:tc>
        <w:tc>
          <w:tcPr>
            <w:tcW w:w="2880" w:type="dxa"/>
            <w:tcBorders>
              <w:top w:val="single" w:sz="4" w:space="0" w:color="auto"/>
              <w:bottom w:val="single" w:sz="4" w:space="0" w:color="auto"/>
            </w:tcBorders>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bl>
    <w:p w:rsidR="002B03DD" w:rsidRPr="00D911AA" w:rsidRDefault="002B03DD" w:rsidP="006D598E">
      <w:pPr>
        <w:tabs>
          <w:tab w:val="clear" w:pos="1440"/>
          <w:tab w:val="clear" w:pos="2160"/>
          <w:tab w:val="clear" w:pos="2880"/>
          <w:tab w:val="clear" w:pos="4680"/>
          <w:tab w:val="clear" w:pos="5400"/>
        </w:tabs>
        <w:spacing w:line="240" w:lineRule="auto"/>
        <w:jc w:val="left"/>
        <w:rPr>
          <w:rFonts w:ascii="Arial" w:hAnsi="Arial" w:cs="Arial"/>
          <w:sz w:val="22"/>
          <w:szCs w:val="22"/>
        </w:rPr>
      </w:pPr>
    </w:p>
    <w:tbl>
      <w:tblPr>
        <w:tblW w:w="9288" w:type="dxa"/>
        <w:tblLook w:val="01E0" w:firstRow="1" w:lastRow="1" w:firstColumn="1" w:lastColumn="1" w:noHBand="0" w:noVBand="0"/>
      </w:tblPr>
      <w:tblGrid>
        <w:gridCol w:w="1904"/>
        <w:gridCol w:w="2344"/>
        <w:gridCol w:w="1441"/>
        <w:gridCol w:w="3599"/>
      </w:tblGrid>
      <w:tr w:rsidR="007832F9" w:rsidRPr="008E71E8" w:rsidTr="008E71E8">
        <w:trPr>
          <w:trHeight w:val="103"/>
        </w:trPr>
        <w:tc>
          <w:tcPr>
            <w:tcW w:w="9288" w:type="dxa"/>
            <w:gridSpan w:val="4"/>
            <w:vAlign w:val="bottom"/>
          </w:tcPr>
          <w:p w:rsidR="007832F9" w:rsidRPr="008E71E8" w:rsidRDefault="007832F9" w:rsidP="00E96FC3">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 xml:space="preserve">Approved on behalf of NHS </w:t>
            </w:r>
            <w:r w:rsidR="0003726D">
              <w:rPr>
                <w:rFonts w:ascii="Arial" w:hAnsi="Arial" w:cs="Arial"/>
                <w:b/>
                <w:sz w:val="22"/>
                <w:szCs w:val="22"/>
              </w:rPr>
              <w:t>[</w:t>
            </w:r>
            <w:r w:rsidR="004A4864" w:rsidRPr="0003726D">
              <w:rPr>
                <w:rFonts w:ascii="Arial" w:hAnsi="Arial" w:cs="Arial"/>
                <w:b/>
                <w:sz w:val="22"/>
                <w:szCs w:val="22"/>
              </w:rPr>
              <w:t>insert details</w:t>
            </w:r>
            <w:r w:rsidR="0003726D">
              <w:rPr>
                <w:rFonts w:ascii="Arial" w:hAnsi="Arial" w:cs="Arial"/>
                <w:b/>
                <w:sz w:val="22"/>
                <w:szCs w:val="22"/>
              </w:rPr>
              <w:t>]</w:t>
            </w:r>
            <w:r w:rsidR="004A4864" w:rsidRPr="008E71E8">
              <w:rPr>
                <w:rFonts w:ascii="Arial" w:hAnsi="Arial" w:cs="Arial"/>
                <w:b/>
                <w:sz w:val="22"/>
                <w:szCs w:val="22"/>
              </w:rPr>
              <w:t xml:space="preserve"> </w:t>
            </w:r>
            <w:r w:rsidRPr="008E71E8">
              <w:rPr>
                <w:rFonts w:ascii="Arial" w:hAnsi="Arial" w:cs="Arial"/>
                <w:b/>
                <w:sz w:val="22"/>
                <w:szCs w:val="22"/>
              </w:rPr>
              <w:t xml:space="preserve">by    </w:t>
            </w: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Medical Director</w:t>
            </w:r>
          </w:p>
        </w:tc>
        <w:tc>
          <w:tcPr>
            <w:tcW w:w="2344"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5A0937"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Director of Pharmacy/Senior Pharmacist</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Clinical Governance Lead</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bl>
    <w:p w:rsidR="002B03DD" w:rsidRPr="00D911AA" w:rsidRDefault="002B03DD" w:rsidP="006D598E">
      <w:pPr>
        <w:spacing w:line="240" w:lineRule="auto"/>
        <w:jc w:val="left"/>
        <w:rPr>
          <w:rFonts w:ascii="Arial" w:hAnsi="Arial" w:cs="Arial"/>
          <w:sz w:val="22"/>
          <w:szCs w:val="22"/>
        </w:rPr>
      </w:pPr>
    </w:p>
    <w:tbl>
      <w:tblPr>
        <w:tblW w:w="0" w:type="auto"/>
        <w:tblLook w:val="01E0" w:firstRow="1" w:lastRow="1" w:firstColumn="1" w:lastColumn="1" w:noHBand="0" w:noVBand="0"/>
      </w:tblPr>
      <w:tblGrid>
        <w:gridCol w:w="1908"/>
        <w:gridCol w:w="2340"/>
        <w:gridCol w:w="1440"/>
        <w:gridCol w:w="2160"/>
      </w:tblGrid>
      <w:tr w:rsidR="008D7677" w:rsidRPr="008E71E8" w:rsidTr="008E71E8">
        <w:trPr>
          <w:trHeight w:val="851"/>
        </w:trPr>
        <w:tc>
          <w:tcPr>
            <w:tcW w:w="1908" w:type="dxa"/>
            <w:vAlign w:val="bottom"/>
          </w:tcPr>
          <w:p w:rsidR="008D7677" w:rsidRPr="008E71E8" w:rsidRDefault="008D7677" w:rsidP="008E71E8">
            <w:pPr>
              <w:spacing w:line="240" w:lineRule="auto"/>
              <w:jc w:val="left"/>
              <w:rPr>
                <w:rFonts w:ascii="Arial" w:hAnsi="Arial" w:cs="Arial"/>
                <w:sz w:val="22"/>
                <w:szCs w:val="22"/>
              </w:rPr>
            </w:pPr>
            <w:r w:rsidRPr="008E71E8">
              <w:rPr>
                <w:rFonts w:ascii="Arial" w:hAnsi="Arial" w:cs="Arial"/>
                <w:sz w:val="22"/>
                <w:szCs w:val="22"/>
              </w:rPr>
              <w:t>Date Approved</w:t>
            </w:r>
          </w:p>
        </w:tc>
        <w:tc>
          <w:tcPr>
            <w:tcW w:w="2340" w:type="dxa"/>
            <w:tcBorders>
              <w:bottom w:val="single" w:sz="4" w:space="0" w:color="auto"/>
            </w:tcBorders>
            <w:vAlign w:val="bottom"/>
          </w:tcPr>
          <w:p w:rsidR="008D7677" w:rsidRPr="008E71E8" w:rsidRDefault="008D7677" w:rsidP="008E71E8">
            <w:pPr>
              <w:spacing w:line="240" w:lineRule="auto"/>
              <w:jc w:val="left"/>
              <w:rPr>
                <w:rFonts w:ascii="Arial" w:hAnsi="Arial" w:cs="Arial"/>
                <w:sz w:val="22"/>
                <w:szCs w:val="22"/>
              </w:rPr>
            </w:pPr>
          </w:p>
        </w:tc>
        <w:tc>
          <w:tcPr>
            <w:tcW w:w="1440" w:type="dxa"/>
            <w:vAlign w:val="bottom"/>
          </w:tcPr>
          <w:p w:rsidR="008D7677" w:rsidRPr="008E71E8" w:rsidRDefault="008D7677" w:rsidP="008E71E8">
            <w:pPr>
              <w:spacing w:line="240" w:lineRule="auto"/>
              <w:jc w:val="left"/>
              <w:rPr>
                <w:rFonts w:ascii="Arial" w:hAnsi="Arial" w:cs="Arial"/>
                <w:sz w:val="22"/>
                <w:szCs w:val="22"/>
              </w:rPr>
            </w:pPr>
          </w:p>
        </w:tc>
        <w:tc>
          <w:tcPr>
            <w:tcW w:w="2160" w:type="dxa"/>
            <w:vAlign w:val="bottom"/>
          </w:tcPr>
          <w:p w:rsidR="008D7677" w:rsidRPr="008E71E8" w:rsidRDefault="008D7677" w:rsidP="008E71E8">
            <w:pPr>
              <w:spacing w:line="240" w:lineRule="auto"/>
              <w:jc w:val="left"/>
              <w:rPr>
                <w:rFonts w:ascii="Arial" w:hAnsi="Arial" w:cs="Arial"/>
                <w:sz w:val="22"/>
                <w:szCs w:val="22"/>
              </w:rPr>
            </w:pPr>
          </w:p>
        </w:tc>
      </w:tr>
      <w:tr w:rsidR="00E32A14" w:rsidRPr="008E71E8" w:rsidTr="008E71E8">
        <w:trPr>
          <w:trHeight w:val="851"/>
        </w:trPr>
        <w:tc>
          <w:tcPr>
            <w:tcW w:w="1908" w:type="dxa"/>
            <w:vAlign w:val="bottom"/>
          </w:tcPr>
          <w:p w:rsidR="00E32A14" w:rsidRPr="008E71E8" w:rsidRDefault="00E32A14" w:rsidP="008E71E8">
            <w:pPr>
              <w:spacing w:line="240" w:lineRule="auto"/>
              <w:jc w:val="left"/>
              <w:rPr>
                <w:rFonts w:ascii="Arial" w:hAnsi="Arial" w:cs="Arial"/>
                <w:sz w:val="22"/>
                <w:szCs w:val="22"/>
              </w:rPr>
            </w:pPr>
            <w:r w:rsidRPr="008E71E8">
              <w:rPr>
                <w:rFonts w:ascii="Arial" w:hAnsi="Arial" w:cs="Arial"/>
                <w:sz w:val="22"/>
                <w:szCs w:val="22"/>
              </w:rPr>
              <w:t>Effective from</w:t>
            </w:r>
          </w:p>
        </w:tc>
        <w:tc>
          <w:tcPr>
            <w:tcW w:w="2340" w:type="dxa"/>
            <w:tcBorders>
              <w:top w:val="single" w:sz="4" w:space="0" w:color="auto"/>
              <w:bottom w:val="single" w:sz="4" w:space="0" w:color="auto"/>
            </w:tcBorders>
            <w:vAlign w:val="bottom"/>
          </w:tcPr>
          <w:p w:rsidR="00E32A14" w:rsidRPr="008E71E8" w:rsidRDefault="00E32A14" w:rsidP="009F3466">
            <w:pPr>
              <w:spacing w:line="240" w:lineRule="auto"/>
              <w:jc w:val="left"/>
              <w:rPr>
                <w:rFonts w:ascii="Arial" w:hAnsi="Arial" w:cs="Arial"/>
                <w:sz w:val="22"/>
                <w:szCs w:val="22"/>
              </w:rPr>
            </w:pPr>
          </w:p>
        </w:tc>
        <w:tc>
          <w:tcPr>
            <w:tcW w:w="1440" w:type="dxa"/>
            <w:vAlign w:val="bottom"/>
          </w:tcPr>
          <w:p w:rsidR="00E32A14" w:rsidRPr="008E71E8" w:rsidRDefault="00F64234" w:rsidP="008E71E8">
            <w:pPr>
              <w:spacing w:line="240" w:lineRule="auto"/>
              <w:jc w:val="left"/>
              <w:rPr>
                <w:rFonts w:ascii="Arial" w:hAnsi="Arial" w:cs="Arial"/>
                <w:sz w:val="22"/>
                <w:szCs w:val="22"/>
              </w:rPr>
            </w:pPr>
            <w:r w:rsidRPr="008E71E8">
              <w:rPr>
                <w:rFonts w:ascii="Arial" w:hAnsi="Arial" w:cs="Arial"/>
                <w:sz w:val="22"/>
                <w:szCs w:val="22"/>
              </w:rPr>
              <w:t>Review Date</w:t>
            </w:r>
          </w:p>
        </w:tc>
        <w:tc>
          <w:tcPr>
            <w:tcW w:w="2160" w:type="dxa"/>
            <w:tcBorders>
              <w:bottom w:val="single" w:sz="4" w:space="0" w:color="auto"/>
            </w:tcBorders>
            <w:vAlign w:val="bottom"/>
          </w:tcPr>
          <w:p w:rsidR="0059776B" w:rsidRPr="008E71E8" w:rsidRDefault="0059776B" w:rsidP="008E71E8">
            <w:pPr>
              <w:spacing w:line="240" w:lineRule="auto"/>
              <w:jc w:val="left"/>
              <w:rPr>
                <w:rFonts w:ascii="Arial" w:hAnsi="Arial" w:cs="Arial"/>
                <w:sz w:val="22"/>
                <w:szCs w:val="22"/>
              </w:rPr>
            </w:pPr>
          </w:p>
        </w:tc>
      </w:tr>
    </w:tbl>
    <w:p w:rsidR="00E70AA8" w:rsidRPr="00E34F42" w:rsidRDefault="00E70AA8" w:rsidP="00C60BA3">
      <w:pPr>
        <w:spacing w:line="240" w:lineRule="auto"/>
        <w:jc w:val="left"/>
        <w:outlineLvl w:val="0"/>
        <w:rPr>
          <w:rFonts w:ascii="Arial" w:hAnsi="Arial" w:cs="Arial"/>
          <w:b/>
          <w:sz w:val="22"/>
          <w:szCs w:val="22"/>
        </w:rPr>
      </w:pPr>
      <w:r w:rsidRPr="004435E5">
        <w:rPr>
          <w:rFonts w:ascii="Arial" w:hAnsi="Arial" w:cs="Arial"/>
          <w:b/>
          <w:sz w:val="22"/>
          <w:szCs w:val="22"/>
        </w:rPr>
        <w:lastRenderedPageBreak/>
        <w:t xml:space="preserve">Clinical </w:t>
      </w:r>
      <w:r w:rsidR="00303DF1">
        <w:rPr>
          <w:rFonts w:ascii="Arial" w:hAnsi="Arial" w:cs="Arial"/>
          <w:b/>
          <w:sz w:val="22"/>
          <w:szCs w:val="22"/>
        </w:rPr>
        <w:t>Situation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66D30" w:rsidRPr="008E71E8" w:rsidTr="008E71E8">
        <w:tc>
          <w:tcPr>
            <w:tcW w:w="2448" w:type="dxa"/>
            <w:shd w:val="clear" w:color="auto" w:fill="C0C0C0"/>
          </w:tcPr>
          <w:p w:rsidR="00D66D30"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Indication</w:t>
            </w:r>
          </w:p>
        </w:tc>
        <w:tc>
          <w:tcPr>
            <w:tcW w:w="6840" w:type="dxa"/>
          </w:tcPr>
          <w:p w:rsidR="00E46CD5" w:rsidRPr="00FC0651" w:rsidRDefault="00FC0651" w:rsidP="001E6F54">
            <w:pPr>
              <w:tabs>
                <w:tab w:val="clear" w:pos="720"/>
                <w:tab w:val="left" w:pos="0"/>
              </w:tabs>
              <w:spacing w:line="240" w:lineRule="auto"/>
              <w:jc w:val="left"/>
              <w:rPr>
                <w:rFonts w:ascii="Arial" w:hAnsi="Arial" w:cs="Arial"/>
                <w:b/>
                <w:sz w:val="22"/>
                <w:szCs w:val="22"/>
              </w:rPr>
            </w:pPr>
            <w:r w:rsidRPr="00FC0651">
              <w:rPr>
                <w:rFonts w:ascii="Arial" w:hAnsi="Arial" w:cs="Arial"/>
                <w:sz w:val="22"/>
                <w:szCs w:val="22"/>
              </w:rPr>
              <w:t>Acute uncomplicated urinary tract infection (UTI) in non-pregnant females between 16 and 65 years of age (inclusive)</w:t>
            </w:r>
            <w:r w:rsidR="003B78C7">
              <w:rPr>
                <w:rFonts w:ascii="Arial" w:hAnsi="Arial" w:cs="Arial"/>
                <w:sz w:val="22"/>
                <w:szCs w:val="22"/>
              </w:rPr>
              <w:t xml:space="preserve"> </w:t>
            </w: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Inclusion Criteria</w:t>
            </w:r>
          </w:p>
        </w:tc>
        <w:tc>
          <w:tcPr>
            <w:tcW w:w="6840" w:type="dxa"/>
          </w:tcPr>
          <w:p w:rsidR="00B400D8" w:rsidRPr="0025399E" w:rsidRDefault="00B400D8" w:rsidP="00B400D8">
            <w:pPr>
              <w:rPr>
                <w:rFonts w:ascii="Arial" w:hAnsi="Arial" w:cs="Arial"/>
                <w:sz w:val="22"/>
                <w:szCs w:val="22"/>
              </w:rPr>
            </w:pPr>
            <w:r w:rsidRPr="0025399E">
              <w:rPr>
                <w:rFonts w:ascii="Arial" w:hAnsi="Arial" w:cs="Arial"/>
                <w:sz w:val="22"/>
                <w:szCs w:val="22"/>
              </w:rPr>
              <w:t>Non-pregnant females</w:t>
            </w:r>
            <w:r w:rsidR="00232D68">
              <w:rPr>
                <w:rFonts w:ascii="Arial" w:hAnsi="Arial" w:cs="Arial"/>
                <w:sz w:val="22"/>
                <w:szCs w:val="22"/>
              </w:rPr>
              <w:t xml:space="preserve">, </w:t>
            </w:r>
            <w:r w:rsidR="00232D68" w:rsidRPr="00232D68">
              <w:rPr>
                <w:rFonts w:ascii="Arial" w:hAnsi="Arial" w:cs="Arial"/>
                <w:sz w:val="22"/>
                <w:szCs w:val="22"/>
              </w:rPr>
              <w:t>assigned as female at birth who have not had any reassignment procedures</w:t>
            </w:r>
            <w:r w:rsidR="00232D68">
              <w:rPr>
                <w:rFonts w:ascii="Arial" w:hAnsi="Arial" w:cs="Arial"/>
                <w:sz w:val="22"/>
                <w:szCs w:val="22"/>
              </w:rPr>
              <w:t xml:space="preserve">, </w:t>
            </w:r>
            <w:r w:rsidRPr="0025399E">
              <w:rPr>
                <w:rFonts w:ascii="Arial" w:hAnsi="Arial" w:cs="Arial"/>
                <w:sz w:val="22"/>
                <w:szCs w:val="22"/>
              </w:rPr>
              <w:t xml:space="preserve">aged </w:t>
            </w:r>
            <w:r w:rsidR="00B166EA">
              <w:rPr>
                <w:rFonts w:ascii="Arial" w:hAnsi="Arial" w:cs="Arial"/>
                <w:sz w:val="22"/>
                <w:szCs w:val="22"/>
              </w:rPr>
              <w:t xml:space="preserve">between </w:t>
            </w:r>
            <w:r w:rsidRPr="0025399E">
              <w:rPr>
                <w:rFonts w:ascii="Arial" w:hAnsi="Arial" w:cs="Arial"/>
                <w:sz w:val="22"/>
                <w:szCs w:val="22"/>
              </w:rPr>
              <w:t>16</w:t>
            </w:r>
            <w:r w:rsidR="00B166EA">
              <w:rPr>
                <w:rFonts w:ascii="Arial" w:hAnsi="Arial" w:cs="Arial"/>
                <w:sz w:val="22"/>
                <w:szCs w:val="22"/>
              </w:rPr>
              <w:t xml:space="preserve"> and </w:t>
            </w:r>
            <w:r w:rsidRPr="0025399E">
              <w:rPr>
                <w:rFonts w:ascii="Arial" w:hAnsi="Arial" w:cs="Arial"/>
                <w:sz w:val="22"/>
                <w:szCs w:val="22"/>
              </w:rPr>
              <w:t xml:space="preserve">65 years presenting with three or more of the following symptoms </w:t>
            </w:r>
          </w:p>
          <w:p w:rsidR="00B400D8" w:rsidRPr="0025399E" w:rsidRDefault="00B400D8" w:rsidP="00627398">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Dysuria</w:t>
            </w:r>
            <w:r w:rsidR="00972FBC">
              <w:rPr>
                <w:rFonts w:ascii="Arial" w:hAnsi="Arial" w:cs="Arial"/>
                <w:sz w:val="22"/>
                <w:szCs w:val="22"/>
              </w:rPr>
              <w:t xml:space="preserve"> </w:t>
            </w:r>
          </w:p>
          <w:p w:rsidR="00B400D8" w:rsidRPr="0025399E" w:rsidRDefault="00B400D8" w:rsidP="00627398">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Frequency</w:t>
            </w:r>
          </w:p>
          <w:p w:rsidR="00B400D8" w:rsidRPr="009B4DB4" w:rsidRDefault="00B400D8" w:rsidP="009B4DB4">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Urgency</w:t>
            </w:r>
          </w:p>
          <w:p w:rsidR="00F8652B" w:rsidRDefault="00B400D8" w:rsidP="00F8652B">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25399E">
              <w:rPr>
                <w:rFonts w:ascii="Arial" w:hAnsi="Arial" w:cs="Arial"/>
                <w:sz w:val="22"/>
                <w:szCs w:val="22"/>
              </w:rPr>
              <w:t>Suprapubic tenderness</w:t>
            </w:r>
          </w:p>
          <w:p w:rsidR="005821C9" w:rsidRDefault="00B400D8" w:rsidP="005821C9">
            <w:pPr>
              <w:numPr>
                <w:ilvl w:val="0"/>
                <w:numId w:val="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8652B">
              <w:rPr>
                <w:rFonts w:ascii="Arial" w:hAnsi="Arial" w:cs="Arial"/>
                <w:sz w:val="22"/>
                <w:szCs w:val="22"/>
              </w:rPr>
              <w:t>or</w:t>
            </w:r>
            <w:r w:rsidRPr="00F8652B">
              <w:rPr>
                <w:rFonts w:ascii="Arial" w:hAnsi="Arial" w:cs="Arial"/>
                <w:b/>
                <w:sz w:val="22"/>
                <w:szCs w:val="22"/>
              </w:rPr>
              <w:t xml:space="preserve"> BOTH</w:t>
            </w:r>
            <w:r w:rsidRPr="00F8652B">
              <w:rPr>
                <w:rFonts w:ascii="Arial" w:hAnsi="Arial" w:cs="Arial"/>
                <w:sz w:val="22"/>
                <w:szCs w:val="22"/>
              </w:rPr>
              <w:t xml:space="preserve"> dysuria and frequency are present.</w:t>
            </w:r>
            <w:r w:rsidR="00EF3C53">
              <w:rPr>
                <w:rFonts w:ascii="Arial" w:hAnsi="Arial" w:cs="Arial"/>
                <w:sz w:val="22"/>
                <w:szCs w:val="22"/>
              </w:rPr>
              <w:t xml:space="preserve"> </w:t>
            </w:r>
          </w:p>
          <w:p w:rsidR="005821C9" w:rsidRDefault="005821C9" w:rsidP="005821C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312486" w:rsidRDefault="005821C9" w:rsidP="005821C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Diagnosis based on three symptoms or two symptoms (dysuria and frequency) should be</w:t>
            </w:r>
            <w:r w:rsidR="00312486">
              <w:rPr>
                <w:rFonts w:ascii="Arial" w:hAnsi="Arial" w:cs="Arial"/>
                <w:sz w:val="22"/>
                <w:szCs w:val="22"/>
              </w:rPr>
              <w:t xml:space="preserve"> supported with a</w:t>
            </w:r>
            <w:r w:rsidR="005D3C49">
              <w:rPr>
                <w:rFonts w:ascii="Arial" w:hAnsi="Arial" w:cs="Arial"/>
                <w:sz w:val="22"/>
                <w:szCs w:val="22"/>
              </w:rPr>
              <w:t xml:space="preserve"> urine</w:t>
            </w:r>
            <w:r w:rsidR="00AC07EA">
              <w:rPr>
                <w:rFonts w:ascii="Arial" w:hAnsi="Arial" w:cs="Arial"/>
                <w:sz w:val="22"/>
                <w:szCs w:val="22"/>
              </w:rPr>
              <w:t xml:space="preserve"> dipstick test which</w:t>
            </w:r>
            <w:r w:rsidR="00312486" w:rsidRPr="00312486">
              <w:rPr>
                <w:rFonts w:ascii="Arial" w:hAnsi="Arial" w:cs="Arial"/>
                <w:sz w:val="22"/>
                <w:szCs w:val="22"/>
              </w:rPr>
              <w:t xml:space="preserve"> is positive for nitrites</w:t>
            </w:r>
            <w:r>
              <w:rPr>
                <w:rFonts w:ascii="Arial" w:hAnsi="Arial" w:cs="Arial"/>
                <w:sz w:val="22"/>
                <w:szCs w:val="22"/>
              </w:rPr>
              <w:t xml:space="preserve"> if this is available</w:t>
            </w:r>
            <w:r w:rsidR="009E4585">
              <w:rPr>
                <w:rFonts w:ascii="Arial" w:hAnsi="Arial" w:cs="Arial"/>
                <w:sz w:val="22"/>
                <w:szCs w:val="22"/>
              </w:rPr>
              <w:t>.</w:t>
            </w:r>
          </w:p>
          <w:p w:rsidR="009E4585" w:rsidRDefault="009E4585" w:rsidP="005821C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9E4585" w:rsidRPr="00A96B4B" w:rsidRDefault="00E1315A" w:rsidP="00E1315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E1315A">
              <w:rPr>
                <w:rFonts w:ascii="Arial" w:hAnsi="Arial" w:cs="Arial"/>
                <w:sz w:val="22"/>
                <w:szCs w:val="22"/>
              </w:rPr>
              <w:t>A renal function assessment should be considered prior to supplying nitrofurantoin,</w:t>
            </w: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Exclusion Criteria</w:t>
            </w:r>
          </w:p>
        </w:tc>
        <w:tc>
          <w:tcPr>
            <w:tcW w:w="6840" w:type="dxa"/>
          </w:tcPr>
          <w:p w:rsidR="00B400D8" w:rsidRPr="00F15F74" w:rsidRDefault="00232D6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Patients assigned as male at birth</w:t>
            </w:r>
          </w:p>
          <w:p w:rsidR="00B400D8" w:rsidRPr="00F15F74" w:rsidRDefault="007E094D"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Females </w:t>
            </w:r>
            <w:r w:rsidR="00B400D8" w:rsidRPr="00F15F74">
              <w:rPr>
                <w:rFonts w:ascii="Arial" w:hAnsi="Arial" w:cs="Arial"/>
                <w:sz w:val="22"/>
                <w:szCs w:val="22"/>
              </w:rPr>
              <w:t>under 16</w:t>
            </w:r>
            <w:r w:rsidR="00BA613D" w:rsidRPr="00F15F74">
              <w:rPr>
                <w:rFonts w:ascii="Arial" w:hAnsi="Arial" w:cs="Arial"/>
                <w:sz w:val="22"/>
                <w:szCs w:val="22"/>
              </w:rPr>
              <w:t xml:space="preserve"> years or over 65 years</w:t>
            </w:r>
          </w:p>
          <w:p w:rsidR="00137660"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Allergy or </w:t>
            </w:r>
            <w:r w:rsidR="00BA613D" w:rsidRPr="00F15F74">
              <w:rPr>
                <w:rFonts w:ascii="Arial" w:hAnsi="Arial" w:cs="Arial"/>
                <w:sz w:val="22"/>
                <w:szCs w:val="22"/>
              </w:rPr>
              <w:t xml:space="preserve">serious </w:t>
            </w:r>
            <w:r w:rsidRPr="00F15F74">
              <w:rPr>
                <w:rFonts w:ascii="Arial" w:hAnsi="Arial" w:cs="Arial"/>
                <w:sz w:val="22"/>
                <w:szCs w:val="22"/>
              </w:rPr>
              <w:t xml:space="preserve">adverse effect from </w:t>
            </w:r>
            <w:r w:rsidR="00080853" w:rsidRPr="00F15F74">
              <w:rPr>
                <w:rFonts w:ascii="Arial" w:hAnsi="Arial" w:cs="Arial"/>
                <w:sz w:val="22"/>
                <w:szCs w:val="22"/>
              </w:rPr>
              <w:t>nitrofurantoin</w:t>
            </w:r>
            <w:r w:rsidRPr="00F15F74">
              <w:rPr>
                <w:rFonts w:ascii="Arial" w:hAnsi="Arial" w:cs="Arial"/>
                <w:sz w:val="22"/>
                <w:szCs w:val="22"/>
              </w:rPr>
              <w:t xml:space="preserve"> or to any other components of the </w:t>
            </w:r>
            <w:r w:rsidR="00D6474E">
              <w:rPr>
                <w:rFonts w:ascii="Arial" w:hAnsi="Arial" w:cs="Arial"/>
                <w:sz w:val="22"/>
                <w:szCs w:val="22"/>
              </w:rPr>
              <w:t>preparation</w:t>
            </w:r>
          </w:p>
          <w:p w:rsid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Symptoms are suggestive of upper urinary tract infection (fever and chills, rigors, nausea, vomiting, diarrhoea, loin pain, flank tenderness, back pain of acute onset or systemically unwell).</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Frank haematuria</w:t>
            </w:r>
            <w:r w:rsidR="001645E8" w:rsidRPr="00F15F74">
              <w:rPr>
                <w:rFonts w:ascii="Arial" w:hAnsi="Arial" w:cs="Arial"/>
                <w:sz w:val="22"/>
                <w:szCs w:val="22"/>
              </w:rPr>
              <w:t xml:space="preserve"> </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Confused </w:t>
            </w:r>
            <w:r w:rsidR="007710FA">
              <w:rPr>
                <w:rFonts w:ascii="Arial" w:hAnsi="Arial" w:cs="Arial"/>
                <w:sz w:val="22"/>
                <w:szCs w:val="22"/>
              </w:rPr>
              <w:t>or dehydrated</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Indwelling catheter </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Pregnancy</w:t>
            </w:r>
            <w:r w:rsidR="00080853" w:rsidRPr="00F15F74">
              <w:rPr>
                <w:rFonts w:ascii="Arial" w:hAnsi="Arial" w:cs="Arial"/>
                <w:sz w:val="22"/>
                <w:szCs w:val="22"/>
              </w:rPr>
              <w:t xml:space="preserve"> (known or suspected)</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Breastfeeding </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Diabetes </w:t>
            </w:r>
          </w:p>
          <w:p w:rsidR="00010AE3" w:rsidRDefault="007710FA"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Known moderate</w:t>
            </w:r>
            <w:r w:rsidR="00010AE3" w:rsidRPr="00F15F74">
              <w:rPr>
                <w:rFonts w:ascii="Arial" w:hAnsi="Arial" w:cs="Arial"/>
                <w:sz w:val="22"/>
                <w:szCs w:val="22"/>
              </w:rPr>
              <w:t xml:space="preserve"> to severe renal impairment, abnormality of the urinary tract or stent in urinary tract.</w:t>
            </w:r>
          </w:p>
          <w:p w:rsidR="008222CE" w:rsidRPr="00F15F74" w:rsidRDefault="008222CE"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History of renal stones / renal colic, abnormal urinary tract eg vesicoureteric reflux, reflux nephropathy, neurogenic bladder, urinary obstruction, stent, recent instrumentation.</w:t>
            </w:r>
          </w:p>
          <w:p w:rsidR="007710FA" w:rsidRPr="007710FA" w:rsidRDefault="007710FA" w:rsidP="007710FA">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710FA">
              <w:rPr>
                <w:rFonts w:ascii="Arial" w:hAnsi="Arial" w:cs="Arial"/>
                <w:sz w:val="22"/>
                <w:szCs w:val="22"/>
              </w:rPr>
              <w:t>Known severe hepatic insufficiency</w:t>
            </w:r>
          </w:p>
          <w:p w:rsidR="00B400D8" w:rsidRDefault="00B400D8" w:rsidP="00F15F74">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301A0">
              <w:rPr>
                <w:rFonts w:ascii="Arial" w:hAnsi="Arial" w:cs="Arial"/>
                <w:sz w:val="22"/>
                <w:szCs w:val="22"/>
              </w:rPr>
              <w:t>Known haematological abnormalities,</w:t>
            </w:r>
            <w:r w:rsidR="008222CE">
              <w:rPr>
                <w:rFonts w:ascii="Arial" w:hAnsi="Arial" w:cs="Arial"/>
                <w:sz w:val="22"/>
                <w:szCs w:val="22"/>
              </w:rPr>
              <w:t xml:space="preserve"> blood dyscrasias, known </w:t>
            </w:r>
            <w:r w:rsidRPr="008301A0">
              <w:rPr>
                <w:rFonts w:ascii="Arial" w:hAnsi="Arial" w:cs="Arial"/>
                <w:sz w:val="22"/>
                <w:szCs w:val="22"/>
              </w:rPr>
              <w:t>porphyria</w:t>
            </w:r>
            <w:r w:rsidR="008222CE">
              <w:rPr>
                <w:rFonts w:ascii="Arial" w:hAnsi="Arial" w:cs="Arial"/>
                <w:sz w:val="22"/>
                <w:szCs w:val="22"/>
              </w:rPr>
              <w:t xml:space="preserve">, vitamin B (particularly </w:t>
            </w:r>
            <w:r w:rsidRPr="008301A0">
              <w:rPr>
                <w:rFonts w:ascii="Arial" w:hAnsi="Arial" w:cs="Arial"/>
                <w:sz w:val="22"/>
                <w:szCs w:val="22"/>
              </w:rPr>
              <w:t>folate</w:t>
            </w:r>
            <w:r w:rsidR="008222CE">
              <w:rPr>
                <w:rFonts w:ascii="Arial" w:hAnsi="Arial" w:cs="Arial"/>
                <w:sz w:val="22"/>
                <w:szCs w:val="22"/>
              </w:rPr>
              <w:t>)</w:t>
            </w:r>
            <w:r w:rsidRPr="008301A0">
              <w:rPr>
                <w:rFonts w:ascii="Arial" w:hAnsi="Arial" w:cs="Arial"/>
                <w:sz w:val="22"/>
                <w:szCs w:val="22"/>
              </w:rPr>
              <w:t xml:space="preserve"> deficiency</w:t>
            </w:r>
            <w:r w:rsidR="00F15F74">
              <w:rPr>
                <w:rFonts w:ascii="Arial" w:hAnsi="Arial" w:cs="Arial"/>
                <w:sz w:val="22"/>
                <w:szCs w:val="22"/>
              </w:rPr>
              <w:t>, G6PD deficiency,</w:t>
            </w:r>
            <w:r w:rsidRPr="00F15F74">
              <w:rPr>
                <w:rFonts w:ascii="Arial" w:hAnsi="Arial" w:cs="Arial"/>
                <w:sz w:val="22"/>
                <w:szCs w:val="22"/>
              </w:rPr>
              <w:t xml:space="preserve"> </w:t>
            </w:r>
            <w:r w:rsidR="008222CE">
              <w:rPr>
                <w:rFonts w:ascii="Arial" w:hAnsi="Arial" w:cs="Arial"/>
                <w:sz w:val="22"/>
                <w:szCs w:val="22"/>
              </w:rPr>
              <w:t>electrolyte imbalance</w:t>
            </w:r>
          </w:p>
          <w:p w:rsidR="008222CE" w:rsidRPr="008222CE" w:rsidRDefault="008222CE" w:rsidP="00F15F74">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222CE">
              <w:rPr>
                <w:rFonts w:ascii="Arial" w:hAnsi="Arial" w:cs="Arial"/>
                <w:sz w:val="22"/>
                <w:szCs w:val="22"/>
              </w:rPr>
              <w:t>Known or susceptibility to peripheral neuropathy, or known</w:t>
            </w:r>
            <w:r>
              <w:rPr>
                <w:rFonts w:ascii="Arial" w:hAnsi="Arial" w:cs="Arial"/>
                <w:sz w:val="22"/>
                <w:szCs w:val="22"/>
              </w:rPr>
              <w:t xml:space="preserve"> ne</w:t>
            </w:r>
            <w:r w:rsidRPr="008222CE">
              <w:rPr>
                <w:rFonts w:ascii="Arial" w:hAnsi="Arial" w:cs="Arial"/>
                <w:sz w:val="22"/>
                <w:szCs w:val="22"/>
              </w:rPr>
              <w:t>urological disorder</w:t>
            </w:r>
          </w:p>
          <w:p w:rsidR="00B400D8" w:rsidRDefault="00336291"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Immunosuppressed</w:t>
            </w:r>
          </w:p>
          <w:p w:rsidR="000C0281" w:rsidRPr="005821C9" w:rsidRDefault="000C0281" w:rsidP="000C0281">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C0281">
              <w:rPr>
                <w:rFonts w:ascii="Arial" w:hAnsi="Arial" w:cs="Arial"/>
                <w:sz w:val="22"/>
                <w:szCs w:val="22"/>
              </w:rPr>
              <w:t>Current treatment with warfarin</w:t>
            </w:r>
          </w:p>
          <w:p w:rsidR="00080853" w:rsidRPr="00F15F74" w:rsidRDefault="00080853"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Known interstitial lung disease or poorly controlled respiratory disease</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 xml:space="preserve">Taking any medication which interacts with </w:t>
            </w:r>
            <w:r w:rsidR="00080853" w:rsidRPr="00F15F74">
              <w:rPr>
                <w:rFonts w:ascii="Arial" w:hAnsi="Arial" w:cs="Arial"/>
                <w:sz w:val="22"/>
                <w:szCs w:val="22"/>
              </w:rPr>
              <w:t>nitrofurantoin</w:t>
            </w:r>
            <w:r w:rsidRPr="00F15F74">
              <w:rPr>
                <w:rFonts w:ascii="Arial" w:hAnsi="Arial" w:cs="Arial"/>
                <w:sz w:val="22"/>
                <w:szCs w:val="22"/>
              </w:rPr>
              <w:t>– refer to BNF for full list of interactions.</w:t>
            </w:r>
            <w:r w:rsidR="00667077">
              <w:rPr>
                <w:rFonts w:ascii="Arial" w:hAnsi="Arial" w:cs="Arial"/>
                <w:sz w:val="22"/>
                <w:szCs w:val="22"/>
              </w:rPr>
              <w:t xml:space="preserve"> Eg antacids </w:t>
            </w:r>
            <w:proofErr w:type="gramStart"/>
            <w:r w:rsidR="00667077">
              <w:rPr>
                <w:rFonts w:ascii="Arial" w:hAnsi="Arial" w:cs="Arial"/>
                <w:sz w:val="22"/>
                <w:szCs w:val="22"/>
              </w:rPr>
              <w:t>( in</w:t>
            </w:r>
            <w:proofErr w:type="gramEnd"/>
            <w:r w:rsidR="00667077">
              <w:rPr>
                <w:rFonts w:ascii="Arial" w:hAnsi="Arial" w:cs="Arial"/>
                <w:sz w:val="22"/>
                <w:szCs w:val="22"/>
              </w:rPr>
              <w:t xml:space="preserve"> particular magnesium trisilicate), quinolone antibacterials and sulfinpyrazone</w:t>
            </w:r>
          </w:p>
          <w:p w:rsidR="00B400D8" w:rsidRPr="00F15F74" w:rsidRDefault="00B400D8" w:rsidP="00010AE3">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F15F74">
              <w:rPr>
                <w:rFonts w:ascii="Arial" w:hAnsi="Arial" w:cs="Arial"/>
                <w:sz w:val="22"/>
                <w:szCs w:val="22"/>
              </w:rPr>
              <w:t>Risk of treatment failure due to one or more of the following:</w:t>
            </w:r>
          </w:p>
          <w:p w:rsidR="007710FA" w:rsidRDefault="00B400D8" w:rsidP="00A96B4B">
            <w:pPr>
              <w:tabs>
                <w:tab w:val="clear" w:pos="1440"/>
                <w:tab w:val="left" w:pos="1096"/>
              </w:tabs>
              <w:ind w:left="720"/>
              <w:rPr>
                <w:rFonts w:ascii="Arial" w:hAnsi="Arial" w:cs="Arial"/>
                <w:sz w:val="22"/>
                <w:szCs w:val="22"/>
              </w:rPr>
            </w:pPr>
            <w:r w:rsidRPr="00F15F74">
              <w:rPr>
                <w:rFonts w:ascii="Arial" w:hAnsi="Arial" w:cs="Arial"/>
                <w:sz w:val="22"/>
                <w:szCs w:val="22"/>
              </w:rPr>
              <w:lastRenderedPageBreak/>
              <w:t>Received antibiotic treatment for UTI within 1 month;</w:t>
            </w:r>
          </w:p>
          <w:p w:rsidR="007710FA" w:rsidRDefault="00B400D8" w:rsidP="00A96B4B">
            <w:pPr>
              <w:tabs>
                <w:tab w:val="clear" w:pos="1440"/>
                <w:tab w:val="left" w:pos="1096"/>
              </w:tabs>
              <w:ind w:left="720"/>
              <w:rPr>
                <w:rFonts w:ascii="Arial" w:hAnsi="Arial" w:cs="Arial"/>
                <w:sz w:val="22"/>
                <w:szCs w:val="22"/>
              </w:rPr>
            </w:pPr>
            <w:r w:rsidRPr="00F15F74">
              <w:rPr>
                <w:rFonts w:ascii="Arial" w:hAnsi="Arial" w:cs="Arial"/>
                <w:sz w:val="22"/>
                <w:szCs w:val="22"/>
              </w:rPr>
              <w:t xml:space="preserve">2 or more UTI episodes in the last 6 months or </w:t>
            </w:r>
          </w:p>
          <w:p w:rsidR="007710FA" w:rsidRDefault="00B400D8" w:rsidP="00A96B4B">
            <w:pPr>
              <w:tabs>
                <w:tab w:val="clear" w:pos="1440"/>
                <w:tab w:val="left" w:pos="1096"/>
              </w:tabs>
              <w:ind w:left="720"/>
              <w:rPr>
                <w:rFonts w:ascii="Arial" w:hAnsi="Arial" w:cs="Arial"/>
                <w:sz w:val="22"/>
                <w:szCs w:val="22"/>
              </w:rPr>
            </w:pPr>
            <w:r w:rsidRPr="00F15F74">
              <w:rPr>
                <w:rFonts w:ascii="Arial" w:hAnsi="Arial" w:cs="Arial"/>
                <w:sz w:val="22"/>
                <w:szCs w:val="22"/>
              </w:rPr>
              <w:t xml:space="preserve">3 or more episodes in the last 12 months; </w:t>
            </w:r>
          </w:p>
          <w:p w:rsidR="00B400D8" w:rsidRPr="00F15F74" w:rsidRDefault="00B400D8" w:rsidP="00A96B4B">
            <w:pPr>
              <w:tabs>
                <w:tab w:val="clear" w:pos="1440"/>
                <w:tab w:val="left" w:pos="1096"/>
              </w:tabs>
              <w:ind w:left="720"/>
              <w:rPr>
                <w:rFonts w:ascii="Arial" w:hAnsi="Arial" w:cs="Arial"/>
                <w:sz w:val="22"/>
                <w:szCs w:val="22"/>
              </w:rPr>
            </w:pPr>
            <w:r w:rsidRPr="00F15F74">
              <w:rPr>
                <w:rFonts w:ascii="Arial" w:hAnsi="Arial" w:cs="Arial"/>
                <w:sz w:val="22"/>
                <w:szCs w:val="22"/>
              </w:rPr>
              <w:t>taking antibiotic prophylaxis for recurrent UTI.</w:t>
            </w:r>
          </w:p>
          <w:p w:rsidR="00C53B69" w:rsidRPr="00F15F74" w:rsidRDefault="00B400D8" w:rsidP="00A96B4B">
            <w:pPr>
              <w:pStyle w:val="ListParagraph"/>
              <w:numPr>
                <w:ilvl w:val="0"/>
                <w:numId w:val="4"/>
              </w:numPr>
              <w:tabs>
                <w:tab w:val="clear" w:pos="720"/>
                <w:tab w:val="left" w:pos="387"/>
              </w:tabs>
              <w:jc w:val="left"/>
              <w:rPr>
                <w:rFonts w:ascii="Arial" w:hAnsi="Arial" w:cs="Arial"/>
                <w:sz w:val="22"/>
                <w:szCs w:val="22"/>
              </w:rPr>
            </w:pPr>
            <w:r w:rsidRPr="00F15F74">
              <w:rPr>
                <w:rFonts w:ascii="Arial" w:hAnsi="Arial" w:cs="Arial"/>
                <w:sz w:val="22"/>
                <w:szCs w:val="22"/>
              </w:rPr>
              <w:t>Decline to provide consent or non-capacity to consent.</w:t>
            </w:r>
          </w:p>
          <w:p w:rsidR="005D45CF" w:rsidRPr="00F15F74" w:rsidRDefault="005D45CF" w:rsidP="00010AE3">
            <w:pPr>
              <w:pStyle w:val="ListParagraph"/>
              <w:numPr>
                <w:ilvl w:val="0"/>
                <w:numId w:val="4"/>
              </w:numPr>
              <w:tabs>
                <w:tab w:val="clear" w:pos="720"/>
                <w:tab w:val="left" w:pos="387"/>
              </w:tabs>
              <w:jc w:val="left"/>
              <w:rPr>
                <w:rFonts w:ascii="Arial" w:hAnsi="Arial" w:cs="Arial"/>
                <w:sz w:val="22"/>
                <w:szCs w:val="22"/>
              </w:rPr>
            </w:pPr>
            <w:r w:rsidRPr="00F15F74">
              <w:rPr>
                <w:rFonts w:ascii="Arial" w:hAnsi="Arial" w:cs="Arial"/>
                <w:sz w:val="22"/>
                <w:szCs w:val="22"/>
              </w:rPr>
              <w:t>Symptoms of UTI lasting longer than 7 days</w:t>
            </w:r>
          </w:p>
          <w:p w:rsidR="005D45CF" w:rsidRPr="004B3259" w:rsidRDefault="00A131D6" w:rsidP="00010AE3">
            <w:pPr>
              <w:pStyle w:val="ListParagraph"/>
              <w:numPr>
                <w:ilvl w:val="0"/>
                <w:numId w:val="4"/>
              </w:numPr>
              <w:tabs>
                <w:tab w:val="clear" w:pos="720"/>
                <w:tab w:val="left" w:pos="387"/>
              </w:tabs>
              <w:jc w:val="left"/>
              <w:rPr>
                <w:rFonts w:ascii="Arial" w:hAnsi="Arial" w:cs="Arial"/>
                <w:sz w:val="22"/>
                <w:szCs w:val="22"/>
              </w:rPr>
            </w:pPr>
            <w:r w:rsidRPr="00F15F74">
              <w:rPr>
                <w:rFonts w:ascii="Arial" w:hAnsi="Arial" w:cs="Arial"/>
                <w:sz w:val="22"/>
                <w:szCs w:val="22"/>
              </w:rPr>
              <w:t>Presence of vaginal discharge or itch</w:t>
            </w: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lastRenderedPageBreak/>
              <w:t>Cautions /Need for further advice/</w:t>
            </w:r>
          </w:p>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Circumstances when further advice should be sought from a doctor</w:t>
            </w:r>
          </w:p>
        </w:tc>
        <w:tc>
          <w:tcPr>
            <w:tcW w:w="6840" w:type="dxa"/>
          </w:tcPr>
          <w:p w:rsidR="00A96B4B" w:rsidRPr="00394AC8" w:rsidRDefault="007710FA" w:rsidP="00A96B4B">
            <w:pPr>
              <w:numPr>
                <w:ilvl w:val="0"/>
                <w:numId w:val="1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rPr>
            </w:pPr>
            <w:r w:rsidRPr="00394AC8">
              <w:rPr>
                <w:rFonts w:ascii="Arial" w:hAnsi="Arial" w:cs="Arial"/>
                <w:sz w:val="22"/>
              </w:rPr>
              <w:t xml:space="preserve">Recent hospital in-patient stay (in the previous three months). </w:t>
            </w:r>
          </w:p>
          <w:p w:rsidR="007710FA" w:rsidRPr="00394AC8" w:rsidRDefault="00A96B4B" w:rsidP="00A96B4B">
            <w:pPr>
              <w:numPr>
                <w:ilvl w:val="0"/>
                <w:numId w:val="1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rPr>
            </w:pPr>
            <w:r w:rsidRPr="00394AC8">
              <w:rPr>
                <w:rFonts w:ascii="Arial" w:hAnsi="Arial" w:cs="Arial"/>
                <w:sz w:val="22"/>
              </w:rPr>
              <w:t>Known previous nitrofurantoin-resistant isolates or multi-drug-resistant isolates or recent travel to a country with known increased incidence of antimicrobial resistance</w:t>
            </w:r>
          </w:p>
          <w:p w:rsidR="005C2C35" w:rsidRPr="00A96B4B" w:rsidRDefault="005C2C35" w:rsidP="005C2C35">
            <w:pPr>
              <w:numPr>
                <w:ilvl w:val="0"/>
                <w:numId w:val="1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7710FA">
              <w:rPr>
                <w:rFonts w:ascii="Arial" w:hAnsi="Arial" w:cs="Arial"/>
                <w:sz w:val="22"/>
                <w:szCs w:val="22"/>
              </w:rPr>
              <w:t>Any doubt as to inclusion/exclusion criteria being met.</w:t>
            </w:r>
          </w:p>
          <w:p w:rsidR="00FB0098" w:rsidRPr="00176131" w:rsidRDefault="00FB0098" w:rsidP="001E6F54">
            <w:pPr>
              <w:jc w:val="left"/>
              <w:rPr>
                <w:rFonts w:ascii="Arial" w:hAnsi="Arial" w:cs="Arial"/>
                <w:b/>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Action if Excluded</w:t>
            </w:r>
          </w:p>
        </w:tc>
        <w:tc>
          <w:tcPr>
            <w:tcW w:w="6840" w:type="dxa"/>
            <w:vAlign w:val="center"/>
          </w:tcPr>
          <w:p w:rsidR="00793B72" w:rsidRDefault="00176131" w:rsidP="00CC3A6F">
            <w:pPr>
              <w:rPr>
                <w:rFonts w:ascii="Arial" w:hAnsi="Arial" w:cs="Arial"/>
                <w:sz w:val="22"/>
                <w:szCs w:val="22"/>
              </w:rPr>
            </w:pPr>
            <w:r w:rsidRPr="00176131">
              <w:rPr>
                <w:rFonts w:ascii="Arial" w:hAnsi="Arial" w:cs="Arial"/>
                <w:sz w:val="22"/>
                <w:szCs w:val="22"/>
              </w:rPr>
              <w:t xml:space="preserve">Refer to GP Practice/Out-of-hours service and document </w:t>
            </w:r>
            <w:r w:rsidR="00517245" w:rsidRPr="003A64C7">
              <w:rPr>
                <w:rFonts w:ascii="Arial" w:hAnsi="Arial" w:cs="Arial"/>
                <w:sz w:val="22"/>
                <w:szCs w:val="22"/>
              </w:rPr>
              <w:t xml:space="preserve">in Patient Medication Record (PMR) or </w:t>
            </w:r>
            <w:r w:rsidR="005B2127">
              <w:rPr>
                <w:rFonts w:ascii="Arial" w:hAnsi="Arial" w:cs="Arial"/>
                <w:sz w:val="22"/>
                <w:szCs w:val="22"/>
              </w:rPr>
              <w:t>Pharmacy C</w:t>
            </w:r>
            <w:r w:rsidR="00517245" w:rsidRPr="003A64C7">
              <w:rPr>
                <w:rFonts w:ascii="Arial" w:hAnsi="Arial" w:cs="Arial"/>
                <w:sz w:val="22"/>
                <w:szCs w:val="22"/>
              </w:rPr>
              <w:t xml:space="preserve">are </w:t>
            </w:r>
            <w:r w:rsidR="005B2127">
              <w:rPr>
                <w:rFonts w:ascii="Arial" w:hAnsi="Arial" w:cs="Arial"/>
                <w:sz w:val="22"/>
                <w:szCs w:val="22"/>
              </w:rPr>
              <w:t>R</w:t>
            </w:r>
            <w:r w:rsidR="00517245" w:rsidRPr="003A64C7">
              <w:rPr>
                <w:rFonts w:ascii="Arial" w:hAnsi="Arial" w:cs="Arial"/>
                <w:sz w:val="22"/>
                <w:szCs w:val="22"/>
              </w:rPr>
              <w:t>ecord (PCR)</w:t>
            </w:r>
            <w:r w:rsidR="00144937">
              <w:rPr>
                <w:rFonts w:ascii="Arial" w:hAnsi="Arial" w:cs="Arial"/>
                <w:sz w:val="22"/>
                <w:szCs w:val="22"/>
              </w:rPr>
              <w:t>.</w:t>
            </w:r>
            <w:r w:rsidR="00517245" w:rsidRPr="003A64C7">
              <w:rPr>
                <w:rFonts w:ascii="Arial" w:hAnsi="Arial" w:cs="Arial"/>
                <w:sz w:val="22"/>
                <w:szCs w:val="22"/>
              </w:rPr>
              <w:t xml:space="preserve"> </w:t>
            </w:r>
          </w:p>
          <w:p w:rsidR="00AB6EE8" w:rsidRPr="00176131" w:rsidRDefault="00AB6EE8" w:rsidP="00F06043">
            <w:pPr>
              <w:rPr>
                <w:rFonts w:ascii="Arial" w:hAnsi="Arial" w:cs="Arial"/>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Action if Patient Declines</w:t>
            </w:r>
          </w:p>
        </w:tc>
        <w:tc>
          <w:tcPr>
            <w:tcW w:w="6840" w:type="dxa"/>
          </w:tcPr>
          <w:p w:rsidR="00176131" w:rsidRPr="003A64C7" w:rsidRDefault="00176131" w:rsidP="00176131">
            <w:pPr>
              <w:rPr>
                <w:rFonts w:ascii="Arial" w:hAnsi="Arial" w:cs="Arial"/>
                <w:sz w:val="22"/>
                <w:szCs w:val="22"/>
              </w:rPr>
            </w:pPr>
            <w:r w:rsidRPr="003A64C7">
              <w:rPr>
                <w:rFonts w:ascii="Arial" w:hAnsi="Arial" w:cs="Arial"/>
                <w:sz w:val="22"/>
                <w:szCs w:val="22"/>
              </w:rPr>
              <w:t>Note that self-care may</w:t>
            </w:r>
            <w:r w:rsidR="00D16B90">
              <w:rPr>
                <w:rFonts w:ascii="Arial" w:hAnsi="Arial" w:cs="Arial"/>
                <w:sz w:val="22"/>
                <w:szCs w:val="22"/>
              </w:rPr>
              <w:t xml:space="preserve"> </w:t>
            </w:r>
            <w:r w:rsidRPr="003A64C7">
              <w:rPr>
                <w:rFonts w:ascii="Arial" w:hAnsi="Arial" w:cs="Arial"/>
                <w:sz w:val="22"/>
                <w:szCs w:val="22"/>
              </w:rPr>
              <w:t xml:space="preserve">be considered as an option depending on symptom severity. </w:t>
            </w:r>
          </w:p>
          <w:p w:rsidR="00176131" w:rsidRPr="003A64C7" w:rsidRDefault="00176131" w:rsidP="00176131">
            <w:pPr>
              <w:rPr>
                <w:rFonts w:ascii="Arial" w:hAnsi="Arial" w:cs="Arial"/>
                <w:sz w:val="22"/>
                <w:szCs w:val="22"/>
              </w:rPr>
            </w:pPr>
            <w:r w:rsidRPr="003A64C7">
              <w:rPr>
                <w:rFonts w:ascii="Arial" w:hAnsi="Arial" w:cs="Arial"/>
                <w:sz w:val="22"/>
                <w:szCs w:val="22"/>
              </w:rPr>
              <w:t>If patient declines treatment, advise on self-care to relieve symptoms and advise to see their GP if symptoms fail to resolve within 3 days or if symptoms worsen.</w:t>
            </w:r>
          </w:p>
          <w:p w:rsidR="00176131" w:rsidRPr="003A64C7" w:rsidRDefault="00176131" w:rsidP="00176131">
            <w:pPr>
              <w:rPr>
                <w:rFonts w:ascii="Arial" w:hAnsi="Arial" w:cs="Arial"/>
                <w:sz w:val="22"/>
                <w:szCs w:val="22"/>
              </w:rPr>
            </w:pPr>
            <w:r w:rsidRPr="003A64C7">
              <w:rPr>
                <w:rFonts w:ascii="Arial" w:hAnsi="Arial" w:cs="Arial"/>
                <w:sz w:val="22"/>
                <w:szCs w:val="22"/>
              </w:rPr>
              <w:t xml:space="preserve">The reason for declining treatment </w:t>
            </w:r>
            <w:r w:rsidR="00DA0D84">
              <w:rPr>
                <w:rFonts w:ascii="Arial" w:hAnsi="Arial" w:cs="Arial"/>
                <w:sz w:val="22"/>
                <w:szCs w:val="22"/>
              </w:rPr>
              <w:t xml:space="preserve">and advice given </w:t>
            </w:r>
            <w:r w:rsidRPr="003A64C7">
              <w:rPr>
                <w:rFonts w:ascii="Arial" w:hAnsi="Arial" w:cs="Arial"/>
                <w:sz w:val="22"/>
                <w:szCs w:val="22"/>
              </w:rPr>
              <w:t>must be documented.</w:t>
            </w:r>
          </w:p>
          <w:p w:rsidR="00176131" w:rsidRPr="003A64C7" w:rsidRDefault="00176131" w:rsidP="00176131">
            <w:pPr>
              <w:rPr>
                <w:rFonts w:ascii="Arial" w:hAnsi="Arial" w:cs="Arial"/>
                <w:sz w:val="22"/>
                <w:szCs w:val="22"/>
              </w:rPr>
            </w:pPr>
            <w:r w:rsidRPr="003A64C7">
              <w:rPr>
                <w:rFonts w:ascii="Arial" w:hAnsi="Arial" w:cs="Arial"/>
                <w:sz w:val="22"/>
                <w:szCs w:val="22"/>
              </w:rPr>
              <w:t>Ensure patient is aware of risks and consequences of declining treatment.</w:t>
            </w:r>
          </w:p>
          <w:p w:rsidR="00FB0098" w:rsidRPr="003A64C7" w:rsidRDefault="00176131" w:rsidP="00C57908">
            <w:pPr>
              <w:rPr>
                <w:rFonts w:ascii="Arial" w:hAnsi="Arial" w:cs="Arial"/>
                <w:sz w:val="22"/>
                <w:szCs w:val="22"/>
              </w:rPr>
            </w:pPr>
            <w:r w:rsidRPr="003A64C7">
              <w:rPr>
                <w:rFonts w:ascii="Arial" w:hAnsi="Arial" w:cs="Arial"/>
                <w:sz w:val="22"/>
                <w:szCs w:val="22"/>
              </w:rPr>
              <w:t xml:space="preserve">Record outcome in Patient Medication Record (PMR) or </w:t>
            </w:r>
            <w:r w:rsidR="005B2127">
              <w:rPr>
                <w:rFonts w:ascii="Arial" w:hAnsi="Arial" w:cs="Arial"/>
                <w:sz w:val="22"/>
                <w:szCs w:val="22"/>
              </w:rPr>
              <w:t>Pharmacy C</w:t>
            </w:r>
            <w:r w:rsidR="005B2127" w:rsidRPr="003A64C7">
              <w:rPr>
                <w:rFonts w:ascii="Arial" w:hAnsi="Arial" w:cs="Arial"/>
                <w:sz w:val="22"/>
                <w:szCs w:val="22"/>
              </w:rPr>
              <w:t xml:space="preserve">are </w:t>
            </w:r>
            <w:r w:rsidR="005B2127">
              <w:rPr>
                <w:rFonts w:ascii="Arial" w:hAnsi="Arial" w:cs="Arial"/>
                <w:sz w:val="22"/>
                <w:szCs w:val="22"/>
              </w:rPr>
              <w:t>R</w:t>
            </w:r>
            <w:r w:rsidR="005B2127" w:rsidRPr="003A64C7">
              <w:rPr>
                <w:rFonts w:ascii="Arial" w:hAnsi="Arial" w:cs="Arial"/>
                <w:sz w:val="22"/>
                <w:szCs w:val="22"/>
              </w:rPr>
              <w:t>ecord</w:t>
            </w:r>
            <w:r w:rsidRPr="003A64C7">
              <w:rPr>
                <w:rFonts w:ascii="Arial" w:hAnsi="Arial" w:cs="Arial"/>
                <w:sz w:val="22"/>
                <w:szCs w:val="22"/>
              </w:rPr>
              <w:t xml:space="preserve"> (PCR) if appropriate.</w:t>
            </w:r>
          </w:p>
          <w:p w:rsidR="005D329A" w:rsidRPr="008E71E8" w:rsidRDefault="005D329A" w:rsidP="008E71E8">
            <w:pPr>
              <w:jc w:val="left"/>
              <w:rPr>
                <w:rFonts w:ascii="Arial" w:hAnsi="Arial" w:cs="Arial"/>
                <w:sz w:val="22"/>
                <w:szCs w:val="22"/>
              </w:rPr>
            </w:pPr>
          </w:p>
        </w:tc>
      </w:tr>
    </w:tbl>
    <w:p w:rsidR="00A10AA8" w:rsidRDefault="00A10AA8" w:rsidP="00C60BA3">
      <w:pPr>
        <w:jc w:val="left"/>
        <w:outlineLvl w:val="0"/>
        <w:rPr>
          <w:rFonts w:ascii="Arial" w:hAnsi="Arial" w:cs="Arial"/>
          <w:b/>
          <w:sz w:val="22"/>
          <w:szCs w:val="22"/>
        </w:rPr>
      </w:pPr>
    </w:p>
    <w:p w:rsidR="001A3345" w:rsidRDefault="001A3345" w:rsidP="00C60BA3">
      <w:pPr>
        <w:jc w:val="left"/>
        <w:outlineLvl w:val="0"/>
        <w:rPr>
          <w:rFonts w:ascii="Arial" w:hAnsi="Arial" w:cs="Arial"/>
          <w:b/>
          <w:sz w:val="22"/>
          <w:szCs w:val="22"/>
        </w:rPr>
      </w:pPr>
    </w:p>
    <w:p w:rsidR="005622C7" w:rsidRDefault="005622C7" w:rsidP="00C60BA3">
      <w:pPr>
        <w:jc w:val="left"/>
        <w:outlineLvl w:val="0"/>
        <w:rPr>
          <w:rFonts w:ascii="Arial" w:hAnsi="Arial" w:cs="Arial"/>
          <w:b/>
          <w:sz w:val="22"/>
          <w:szCs w:val="22"/>
        </w:rPr>
      </w:pPr>
    </w:p>
    <w:p w:rsidR="005622C7" w:rsidRDefault="005622C7" w:rsidP="00C60BA3">
      <w:pPr>
        <w:jc w:val="left"/>
        <w:outlineLvl w:val="0"/>
        <w:rPr>
          <w:rFonts w:ascii="Arial" w:hAnsi="Arial" w:cs="Arial"/>
          <w:b/>
          <w:sz w:val="22"/>
          <w:szCs w:val="22"/>
        </w:rPr>
      </w:pPr>
    </w:p>
    <w:p w:rsidR="005622C7" w:rsidRDefault="005622C7" w:rsidP="00C60BA3">
      <w:pPr>
        <w:jc w:val="left"/>
        <w:outlineLvl w:val="0"/>
        <w:rPr>
          <w:rFonts w:ascii="Arial" w:hAnsi="Arial" w:cs="Arial"/>
          <w:b/>
          <w:sz w:val="22"/>
          <w:szCs w:val="22"/>
        </w:rPr>
      </w:pPr>
    </w:p>
    <w:p w:rsidR="00E96FC3" w:rsidRDefault="00B82233" w:rsidP="00C60BA3">
      <w:pPr>
        <w:jc w:val="left"/>
        <w:outlineLvl w:val="0"/>
        <w:rPr>
          <w:rFonts w:ascii="Arial" w:hAnsi="Arial" w:cs="Arial"/>
          <w:b/>
          <w:sz w:val="22"/>
          <w:szCs w:val="22"/>
        </w:rPr>
      </w:pPr>
      <w:r>
        <w:rPr>
          <w:rFonts w:ascii="Arial" w:hAnsi="Arial" w:cs="Arial"/>
          <w:b/>
          <w:sz w:val="22"/>
          <w:szCs w:val="22"/>
        </w:rPr>
        <w:br w:type="page"/>
      </w:r>
      <w:r w:rsidR="00E96FC3">
        <w:rPr>
          <w:rFonts w:ascii="Arial" w:hAnsi="Arial" w:cs="Arial"/>
          <w:b/>
          <w:sz w:val="22"/>
          <w:szCs w:val="22"/>
        </w:rPr>
        <w:lastRenderedPageBreak/>
        <w:t>Depending on availability either of the 2 treatment choices can be used</w:t>
      </w:r>
    </w:p>
    <w:p w:rsidR="00E96FC3" w:rsidRDefault="00E96FC3" w:rsidP="00C60BA3">
      <w:pPr>
        <w:jc w:val="left"/>
        <w:outlineLvl w:val="0"/>
        <w:rPr>
          <w:rFonts w:ascii="Arial" w:hAnsi="Arial" w:cs="Arial"/>
          <w:b/>
          <w:sz w:val="22"/>
          <w:szCs w:val="22"/>
        </w:rPr>
      </w:pPr>
    </w:p>
    <w:p w:rsidR="005C399C" w:rsidRDefault="0041216D" w:rsidP="00C60BA3">
      <w:pPr>
        <w:jc w:val="left"/>
        <w:outlineLvl w:val="0"/>
        <w:rPr>
          <w:rFonts w:ascii="Arial" w:hAnsi="Arial" w:cs="Arial"/>
          <w:b/>
          <w:sz w:val="22"/>
          <w:szCs w:val="22"/>
        </w:rPr>
      </w:pPr>
      <w:r w:rsidRPr="004435E5">
        <w:rPr>
          <w:rFonts w:ascii="Arial" w:hAnsi="Arial" w:cs="Arial"/>
          <w:b/>
          <w:sz w:val="22"/>
          <w:szCs w:val="22"/>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Name of Medicine</w:t>
            </w:r>
          </w:p>
        </w:tc>
        <w:tc>
          <w:tcPr>
            <w:tcW w:w="6840" w:type="dxa"/>
          </w:tcPr>
          <w:p w:rsidR="00FB0098" w:rsidRPr="00C44DF4" w:rsidRDefault="00F15F74" w:rsidP="001E6F54">
            <w:pPr>
              <w:tabs>
                <w:tab w:val="clear" w:pos="720"/>
                <w:tab w:val="left" w:pos="0"/>
              </w:tabs>
              <w:spacing w:line="240" w:lineRule="auto"/>
              <w:jc w:val="left"/>
              <w:rPr>
                <w:rFonts w:ascii="Arial" w:hAnsi="Arial" w:cs="Arial"/>
                <w:sz w:val="22"/>
                <w:szCs w:val="22"/>
              </w:rPr>
            </w:pPr>
            <w:r>
              <w:rPr>
                <w:rFonts w:ascii="Arial" w:hAnsi="Arial" w:cs="Arial"/>
                <w:sz w:val="22"/>
                <w:szCs w:val="22"/>
              </w:rPr>
              <w:t>Nitrofurantoin</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Form/Strength</w:t>
            </w:r>
          </w:p>
        </w:tc>
        <w:tc>
          <w:tcPr>
            <w:tcW w:w="6840" w:type="dxa"/>
          </w:tcPr>
          <w:p w:rsidR="005C399C" w:rsidRPr="00C44DF4" w:rsidRDefault="00F15F74" w:rsidP="00F15F74">
            <w:pPr>
              <w:tabs>
                <w:tab w:val="clear" w:pos="720"/>
                <w:tab w:val="left" w:pos="252"/>
              </w:tabs>
              <w:jc w:val="left"/>
              <w:rPr>
                <w:rFonts w:ascii="Arial" w:hAnsi="Arial" w:cs="Arial"/>
                <w:sz w:val="22"/>
                <w:szCs w:val="22"/>
              </w:rPr>
            </w:pPr>
            <w:r>
              <w:rPr>
                <w:rFonts w:ascii="Arial" w:hAnsi="Arial" w:cs="Arial"/>
                <w:sz w:val="22"/>
                <w:szCs w:val="22"/>
              </w:rPr>
              <w:t>1</w:t>
            </w:r>
            <w:r w:rsidR="00A629D0" w:rsidRPr="00C44DF4">
              <w:rPr>
                <w:rFonts w:ascii="Arial" w:hAnsi="Arial" w:cs="Arial"/>
                <w:sz w:val="22"/>
                <w:szCs w:val="22"/>
              </w:rPr>
              <w:t>00mg</w:t>
            </w:r>
            <w:r>
              <w:rPr>
                <w:rFonts w:ascii="Arial" w:hAnsi="Arial" w:cs="Arial"/>
                <w:sz w:val="22"/>
                <w:szCs w:val="22"/>
              </w:rPr>
              <w:t xml:space="preserve"> MR capsules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Route of administration</w:t>
            </w:r>
          </w:p>
        </w:tc>
        <w:tc>
          <w:tcPr>
            <w:tcW w:w="6840" w:type="dxa"/>
          </w:tcPr>
          <w:p w:rsidR="006E6258" w:rsidRPr="00C44DF4" w:rsidRDefault="00A629D0" w:rsidP="008E71E8">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Oral</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Dosage</w:t>
            </w:r>
          </w:p>
        </w:tc>
        <w:tc>
          <w:tcPr>
            <w:tcW w:w="6840" w:type="dxa"/>
          </w:tcPr>
          <w:p w:rsidR="004F0F0E" w:rsidRPr="00C44DF4" w:rsidRDefault="00F15F74" w:rsidP="001E6F54">
            <w:pPr>
              <w:tabs>
                <w:tab w:val="clear" w:pos="720"/>
                <w:tab w:val="left" w:pos="0"/>
              </w:tabs>
              <w:spacing w:line="240" w:lineRule="auto"/>
              <w:jc w:val="left"/>
              <w:rPr>
                <w:rFonts w:ascii="Arial" w:hAnsi="Arial" w:cs="Arial"/>
                <w:sz w:val="22"/>
                <w:szCs w:val="22"/>
              </w:rPr>
            </w:pPr>
            <w:r>
              <w:rPr>
                <w:rFonts w:ascii="Arial" w:hAnsi="Arial" w:cs="Arial"/>
                <w:sz w:val="22"/>
                <w:szCs w:val="22"/>
              </w:rPr>
              <w:t>1</w:t>
            </w:r>
            <w:r w:rsidR="00A629D0" w:rsidRPr="00C44DF4">
              <w:rPr>
                <w:rFonts w:ascii="Arial" w:hAnsi="Arial" w:cs="Arial"/>
                <w:sz w:val="22"/>
                <w:szCs w:val="22"/>
              </w:rPr>
              <w:t>00mg</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Frequency</w:t>
            </w:r>
          </w:p>
          <w:p w:rsidR="00893399" w:rsidRPr="008E71E8" w:rsidRDefault="00893399" w:rsidP="008E71E8">
            <w:pPr>
              <w:spacing w:line="240" w:lineRule="auto"/>
              <w:jc w:val="left"/>
              <w:rPr>
                <w:rFonts w:ascii="Arial" w:hAnsi="Arial" w:cs="Arial"/>
                <w:sz w:val="22"/>
                <w:szCs w:val="22"/>
              </w:rPr>
            </w:pPr>
          </w:p>
        </w:tc>
        <w:tc>
          <w:tcPr>
            <w:tcW w:w="6840" w:type="dxa"/>
          </w:tcPr>
          <w:p w:rsidR="00A7745F"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Twice a day (12hourly)</w:t>
            </w:r>
            <w:r w:rsidR="006C5295">
              <w:rPr>
                <w:rFonts w:ascii="Arial" w:hAnsi="Arial" w:cs="Arial"/>
                <w:sz w:val="22"/>
                <w:szCs w:val="22"/>
              </w:rPr>
              <w:t xml:space="preserve"> (with or </w:t>
            </w:r>
            <w:r w:rsidR="00304C70">
              <w:rPr>
                <w:rFonts w:ascii="Arial" w:hAnsi="Arial" w:cs="Arial"/>
                <w:sz w:val="22"/>
                <w:szCs w:val="22"/>
              </w:rPr>
              <w:t xml:space="preserve">just </w:t>
            </w:r>
            <w:r w:rsidR="006C5295">
              <w:rPr>
                <w:rFonts w:ascii="Arial" w:hAnsi="Arial" w:cs="Arial"/>
                <w:sz w:val="22"/>
                <w:szCs w:val="22"/>
              </w:rPr>
              <w:t>after food)</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Duration of treatment</w:t>
            </w:r>
          </w:p>
        </w:tc>
        <w:tc>
          <w:tcPr>
            <w:tcW w:w="6840" w:type="dxa"/>
          </w:tcPr>
          <w:p w:rsidR="005C399C" w:rsidRPr="00C44DF4" w:rsidRDefault="00A629D0" w:rsidP="001E6F5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3 days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Quantity to supply/administer</w:t>
            </w:r>
          </w:p>
        </w:tc>
        <w:tc>
          <w:tcPr>
            <w:tcW w:w="6840" w:type="dxa"/>
          </w:tcPr>
          <w:p w:rsidR="005C399C" w:rsidRPr="00C44DF4" w:rsidRDefault="002C0B03" w:rsidP="00F15F74">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 xml:space="preserve">6 x </w:t>
            </w:r>
            <w:r w:rsidR="00F15F74">
              <w:rPr>
                <w:rFonts w:ascii="Arial" w:hAnsi="Arial" w:cs="Arial"/>
                <w:sz w:val="22"/>
                <w:szCs w:val="22"/>
              </w:rPr>
              <w:t>1</w:t>
            </w:r>
            <w:r w:rsidRPr="00C44DF4">
              <w:rPr>
                <w:rFonts w:ascii="Arial" w:hAnsi="Arial" w:cs="Arial"/>
                <w:sz w:val="22"/>
                <w:szCs w:val="22"/>
              </w:rPr>
              <w:t xml:space="preserve">00mg </w:t>
            </w:r>
            <w:r w:rsidR="00F15F74">
              <w:rPr>
                <w:rFonts w:ascii="Arial" w:hAnsi="Arial" w:cs="Arial"/>
                <w:sz w:val="22"/>
                <w:szCs w:val="22"/>
              </w:rPr>
              <w:t>MR</w:t>
            </w:r>
            <w:r w:rsidRPr="00C44DF4">
              <w:rPr>
                <w:rFonts w:ascii="Arial" w:hAnsi="Arial" w:cs="Arial"/>
                <w:sz w:val="22"/>
                <w:szCs w:val="22"/>
              </w:rPr>
              <w:t xml:space="preserve"> </w:t>
            </w:r>
            <w:r w:rsidR="00F15F74">
              <w:rPr>
                <w:rFonts w:ascii="Arial" w:hAnsi="Arial" w:cs="Arial"/>
                <w:sz w:val="22"/>
                <w:szCs w:val="22"/>
              </w:rPr>
              <w:t>capsules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 xml:space="preserve">▼ </w:t>
            </w:r>
            <w:r w:rsidR="00FB5027" w:rsidRPr="008E71E8">
              <w:rPr>
                <w:rFonts w:ascii="Arial" w:hAnsi="Arial"/>
                <w:sz w:val="22"/>
                <w:szCs w:val="22"/>
              </w:rPr>
              <w:t>additional monitoring</w:t>
            </w:r>
          </w:p>
        </w:tc>
        <w:tc>
          <w:tcPr>
            <w:tcW w:w="6840" w:type="dxa"/>
          </w:tcPr>
          <w:p w:rsidR="003C2B24" w:rsidRPr="00C44DF4" w:rsidRDefault="002C0B03" w:rsidP="008E71E8">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No</w:t>
            </w:r>
          </w:p>
          <w:p w:rsidR="005C399C" w:rsidRPr="00C44DF4" w:rsidRDefault="005C399C" w:rsidP="008E71E8">
            <w:pPr>
              <w:tabs>
                <w:tab w:val="clear" w:pos="720"/>
                <w:tab w:val="left" w:pos="0"/>
              </w:tabs>
              <w:spacing w:line="240" w:lineRule="auto"/>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Legal Category</w:t>
            </w:r>
          </w:p>
        </w:tc>
        <w:tc>
          <w:tcPr>
            <w:tcW w:w="6840" w:type="dxa"/>
          </w:tcPr>
          <w:p w:rsidR="003C2B24" w:rsidRPr="00C44DF4" w:rsidRDefault="002C0B03" w:rsidP="008E71E8">
            <w:pPr>
              <w:tabs>
                <w:tab w:val="clear" w:pos="720"/>
                <w:tab w:val="left" w:pos="0"/>
              </w:tabs>
              <w:jc w:val="left"/>
              <w:rPr>
                <w:rFonts w:ascii="Arial" w:hAnsi="Arial" w:cs="Arial"/>
                <w:sz w:val="22"/>
                <w:szCs w:val="22"/>
              </w:rPr>
            </w:pPr>
            <w:r w:rsidRPr="00C44DF4">
              <w:rPr>
                <w:rFonts w:ascii="Arial" w:hAnsi="Arial" w:cs="Arial"/>
                <w:sz w:val="22"/>
                <w:szCs w:val="22"/>
              </w:rPr>
              <w:t>POM (Prescription Only Medicine)</w:t>
            </w:r>
          </w:p>
          <w:p w:rsidR="005C399C" w:rsidRPr="00C44DF4" w:rsidRDefault="005C399C" w:rsidP="008E71E8">
            <w:pPr>
              <w:tabs>
                <w:tab w:val="clear" w:pos="720"/>
                <w:tab w:val="left" w:pos="0"/>
              </w:tabs>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Is the use outwith the SPC</w:t>
            </w:r>
          </w:p>
        </w:tc>
        <w:tc>
          <w:tcPr>
            <w:tcW w:w="6840" w:type="dxa"/>
          </w:tcPr>
          <w:p w:rsidR="003253BC" w:rsidRPr="00C44DF4" w:rsidRDefault="002C0B03" w:rsidP="001E6F54">
            <w:pPr>
              <w:spacing w:before="120" w:after="120"/>
              <w:jc w:val="left"/>
              <w:rPr>
                <w:rFonts w:ascii="Arial" w:hAnsi="Arial" w:cs="Arial"/>
                <w:sz w:val="22"/>
                <w:szCs w:val="22"/>
              </w:rPr>
            </w:pPr>
            <w:r w:rsidRPr="00C44DF4">
              <w:rPr>
                <w:rFonts w:ascii="Arial" w:hAnsi="Arial" w:cs="Arial"/>
                <w:sz w:val="22"/>
                <w:szCs w:val="22"/>
              </w:rPr>
              <w:t>No</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Storage requirements</w:t>
            </w:r>
          </w:p>
        </w:tc>
        <w:tc>
          <w:tcPr>
            <w:tcW w:w="6840" w:type="dxa"/>
          </w:tcPr>
          <w:p w:rsidR="002C0B03" w:rsidRPr="00C44DF4" w:rsidRDefault="002C0B03" w:rsidP="002C0B03">
            <w:pPr>
              <w:rPr>
                <w:rFonts w:ascii="Arial" w:hAnsi="Arial" w:cs="Arial"/>
                <w:sz w:val="22"/>
                <w:szCs w:val="22"/>
              </w:rPr>
            </w:pPr>
            <w:r w:rsidRPr="00C44DF4">
              <w:rPr>
                <w:rFonts w:ascii="Arial" w:hAnsi="Arial" w:cs="Arial"/>
                <w:sz w:val="22"/>
                <w:szCs w:val="22"/>
              </w:rPr>
              <w:t>As per manufacturer’s instructions</w:t>
            </w:r>
          </w:p>
          <w:p w:rsidR="002C0B03" w:rsidRPr="00C44DF4" w:rsidRDefault="002C0B03" w:rsidP="002C0B03">
            <w:pPr>
              <w:rPr>
                <w:rFonts w:ascii="Arial" w:hAnsi="Arial" w:cs="Arial"/>
                <w:sz w:val="22"/>
                <w:szCs w:val="22"/>
              </w:rPr>
            </w:pPr>
            <w:r w:rsidRPr="00C44DF4">
              <w:rPr>
                <w:rFonts w:ascii="Arial" w:hAnsi="Arial" w:cs="Arial"/>
                <w:sz w:val="22"/>
                <w:szCs w:val="22"/>
              </w:rPr>
              <w:t>Store below 25°C in a cool dry place</w:t>
            </w:r>
          </w:p>
          <w:p w:rsidR="00DD568A" w:rsidRPr="00C44DF4" w:rsidRDefault="002C0B03" w:rsidP="005622C7">
            <w:pPr>
              <w:tabs>
                <w:tab w:val="clear" w:pos="720"/>
                <w:tab w:val="left" w:pos="0"/>
              </w:tabs>
              <w:spacing w:line="240" w:lineRule="auto"/>
              <w:jc w:val="left"/>
              <w:rPr>
                <w:rFonts w:ascii="Arial" w:hAnsi="Arial" w:cs="Arial"/>
                <w:b/>
                <w:sz w:val="22"/>
                <w:szCs w:val="22"/>
              </w:rPr>
            </w:pPr>
            <w:r w:rsidRPr="00C44DF4">
              <w:rPr>
                <w:rFonts w:ascii="Arial" w:hAnsi="Arial" w:cs="Arial"/>
                <w:sz w:val="22"/>
                <w:szCs w:val="22"/>
              </w:rPr>
              <w:t>Ensure</w:t>
            </w:r>
            <w:r w:rsidR="00F15F74">
              <w:rPr>
                <w:rFonts w:ascii="Arial" w:hAnsi="Arial" w:cs="Arial"/>
                <w:sz w:val="22"/>
                <w:szCs w:val="22"/>
              </w:rPr>
              <w:t xml:space="preserve"> capsules</w:t>
            </w:r>
            <w:r w:rsidRPr="00C44DF4">
              <w:rPr>
                <w:rFonts w:ascii="Arial" w:hAnsi="Arial" w:cs="Arial"/>
                <w:sz w:val="22"/>
                <w:szCs w:val="22"/>
              </w:rPr>
              <w:t xml:space="preserve"> are within expiry date</w:t>
            </w:r>
          </w:p>
        </w:tc>
      </w:tr>
      <w:tr w:rsidR="00A7745F" w:rsidRPr="008E71E8" w:rsidTr="008E71E8">
        <w:tc>
          <w:tcPr>
            <w:tcW w:w="2448" w:type="dxa"/>
            <w:shd w:val="clear" w:color="auto" w:fill="C0C0C0"/>
          </w:tcPr>
          <w:p w:rsidR="00A7745F" w:rsidRPr="008E71E8" w:rsidRDefault="00A7745F" w:rsidP="008E71E8">
            <w:pPr>
              <w:spacing w:line="240" w:lineRule="auto"/>
              <w:jc w:val="left"/>
              <w:rPr>
                <w:rFonts w:ascii="Arial" w:hAnsi="Arial" w:cs="Arial"/>
                <w:sz w:val="22"/>
                <w:szCs w:val="22"/>
              </w:rPr>
            </w:pPr>
            <w:r w:rsidRPr="008E71E8">
              <w:rPr>
                <w:rFonts w:ascii="Arial" w:hAnsi="Arial" w:cs="Arial"/>
                <w:sz w:val="22"/>
                <w:szCs w:val="22"/>
              </w:rPr>
              <w:t>Additional information</w:t>
            </w:r>
          </w:p>
          <w:p w:rsidR="00A7745F" w:rsidRPr="008E71E8" w:rsidRDefault="00A7745F" w:rsidP="008E71E8">
            <w:pPr>
              <w:spacing w:line="240" w:lineRule="auto"/>
              <w:jc w:val="left"/>
              <w:rPr>
                <w:rFonts w:ascii="Arial" w:hAnsi="Arial" w:cs="Arial"/>
                <w:sz w:val="22"/>
                <w:szCs w:val="22"/>
              </w:rPr>
            </w:pPr>
          </w:p>
        </w:tc>
        <w:tc>
          <w:tcPr>
            <w:tcW w:w="6840" w:type="dxa"/>
          </w:tcPr>
          <w:p w:rsidR="00D8602C" w:rsidRPr="00C44DF4" w:rsidRDefault="000B1091" w:rsidP="0096376C">
            <w:pPr>
              <w:tabs>
                <w:tab w:val="clear" w:pos="720"/>
                <w:tab w:val="left" w:pos="0"/>
              </w:tabs>
              <w:spacing w:line="240" w:lineRule="auto"/>
              <w:jc w:val="left"/>
              <w:rPr>
                <w:rFonts w:ascii="Arial" w:hAnsi="Arial" w:cs="Arial"/>
                <w:sz w:val="22"/>
                <w:szCs w:val="22"/>
              </w:rPr>
            </w:pPr>
            <w:r>
              <w:rPr>
                <w:rFonts w:ascii="Arial" w:hAnsi="Arial" w:cs="Arial"/>
                <w:sz w:val="22"/>
                <w:szCs w:val="22"/>
              </w:rPr>
              <w:t>None</w:t>
            </w:r>
          </w:p>
        </w:tc>
      </w:tr>
    </w:tbl>
    <w:p w:rsidR="00E96FC3" w:rsidRDefault="00E96FC3" w:rsidP="00E96FC3">
      <w:pPr>
        <w:jc w:val="left"/>
        <w:outlineLvl w:val="0"/>
        <w:rPr>
          <w:rFonts w:ascii="Arial" w:hAnsi="Arial" w:cs="Arial"/>
          <w:b/>
          <w:sz w:val="22"/>
          <w:szCs w:val="22"/>
        </w:rPr>
      </w:pPr>
    </w:p>
    <w:p w:rsidR="00E96FC3" w:rsidRDefault="00E96FC3" w:rsidP="00E96FC3">
      <w:pPr>
        <w:jc w:val="left"/>
        <w:outlineLvl w:val="0"/>
        <w:rPr>
          <w:rFonts w:ascii="Arial" w:hAnsi="Arial" w:cs="Arial"/>
          <w:b/>
          <w:sz w:val="22"/>
          <w:szCs w:val="22"/>
        </w:rPr>
      </w:pPr>
      <w:r w:rsidRPr="004435E5">
        <w:rPr>
          <w:rFonts w:ascii="Arial" w:hAnsi="Arial" w:cs="Arial"/>
          <w:b/>
          <w:sz w:val="22"/>
          <w:szCs w:val="22"/>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Name of Medicine</w:t>
            </w: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Pr>
                <w:rFonts w:ascii="Arial" w:hAnsi="Arial" w:cs="Arial"/>
                <w:sz w:val="22"/>
                <w:szCs w:val="22"/>
              </w:rPr>
              <w:t>Nitrofurantoin</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Form/Strength</w:t>
            </w:r>
          </w:p>
        </w:tc>
        <w:tc>
          <w:tcPr>
            <w:tcW w:w="6840" w:type="dxa"/>
          </w:tcPr>
          <w:p w:rsidR="00E96FC3" w:rsidRPr="00C44DF4" w:rsidRDefault="00E96FC3" w:rsidP="008222CE">
            <w:pPr>
              <w:tabs>
                <w:tab w:val="clear" w:pos="720"/>
                <w:tab w:val="left" w:pos="252"/>
              </w:tabs>
              <w:jc w:val="left"/>
              <w:rPr>
                <w:rFonts w:ascii="Arial" w:hAnsi="Arial" w:cs="Arial"/>
                <w:sz w:val="22"/>
                <w:szCs w:val="22"/>
              </w:rPr>
            </w:pPr>
            <w:r>
              <w:rPr>
                <w:rFonts w:ascii="Arial" w:hAnsi="Arial" w:cs="Arial"/>
                <w:sz w:val="22"/>
                <w:szCs w:val="22"/>
              </w:rPr>
              <w:t>50mg tablets</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Route of administration</w:t>
            </w: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Oral</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Dosage</w:t>
            </w:r>
          </w:p>
        </w:tc>
        <w:tc>
          <w:tcPr>
            <w:tcW w:w="6840" w:type="dxa"/>
          </w:tcPr>
          <w:p w:rsidR="00E96FC3" w:rsidRPr="00C44DF4" w:rsidRDefault="00E96FC3" w:rsidP="00E96FC3">
            <w:pPr>
              <w:tabs>
                <w:tab w:val="clear" w:pos="720"/>
                <w:tab w:val="left" w:pos="0"/>
              </w:tabs>
              <w:spacing w:line="240" w:lineRule="auto"/>
              <w:jc w:val="left"/>
              <w:rPr>
                <w:rFonts w:ascii="Arial" w:hAnsi="Arial" w:cs="Arial"/>
                <w:sz w:val="22"/>
                <w:szCs w:val="22"/>
              </w:rPr>
            </w:pPr>
            <w:r>
              <w:rPr>
                <w:rFonts w:ascii="Arial" w:hAnsi="Arial" w:cs="Arial"/>
                <w:sz w:val="22"/>
                <w:szCs w:val="22"/>
              </w:rPr>
              <w:t>50</w:t>
            </w:r>
            <w:r w:rsidRPr="00C44DF4">
              <w:rPr>
                <w:rFonts w:ascii="Arial" w:hAnsi="Arial" w:cs="Arial"/>
                <w:sz w:val="22"/>
                <w:szCs w:val="22"/>
              </w:rPr>
              <w:t>mg</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Frequency</w:t>
            </w:r>
          </w:p>
          <w:p w:rsidR="00E96FC3" w:rsidRPr="008E71E8" w:rsidRDefault="00E96FC3" w:rsidP="008222CE">
            <w:pPr>
              <w:spacing w:line="240" w:lineRule="auto"/>
              <w:jc w:val="left"/>
              <w:rPr>
                <w:rFonts w:ascii="Arial" w:hAnsi="Arial" w:cs="Arial"/>
                <w:sz w:val="22"/>
                <w:szCs w:val="22"/>
              </w:rPr>
            </w:pPr>
          </w:p>
        </w:tc>
        <w:tc>
          <w:tcPr>
            <w:tcW w:w="6840" w:type="dxa"/>
          </w:tcPr>
          <w:p w:rsidR="00E96FC3" w:rsidRPr="00C44DF4" w:rsidRDefault="00C0025C" w:rsidP="00AD7A7C">
            <w:pPr>
              <w:tabs>
                <w:tab w:val="clear" w:pos="720"/>
                <w:tab w:val="left" w:pos="0"/>
              </w:tabs>
              <w:spacing w:line="240" w:lineRule="auto"/>
              <w:jc w:val="left"/>
              <w:rPr>
                <w:rFonts w:ascii="Arial" w:hAnsi="Arial" w:cs="Arial"/>
                <w:sz w:val="22"/>
                <w:szCs w:val="22"/>
              </w:rPr>
            </w:pPr>
            <w:r>
              <w:rPr>
                <w:rFonts w:ascii="Arial" w:hAnsi="Arial" w:cs="Arial"/>
                <w:sz w:val="22"/>
                <w:szCs w:val="22"/>
              </w:rPr>
              <w:t>F</w:t>
            </w:r>
            <w:r w:rsidR="00E96FC3">
              <w:rPr>
                <w:rFonts w:ascii="Arial" w:hAnsi="Arial" w:cs="Arial"/>
                <w:sz w:val="22"/>
                <w:szCs w:val="22"/>
              </w:rPr>
              <w:t>our times a day</w:t>
            </w:r>
            <w:r w:rsidR="006C5295">
              <w:rPr>
                <w:rFonts w:ascii="Arial" w:hAnsi="Arial" w:cs="Arial"/>
                <w:sz w:val="22"/>
                <w:szCs w:val="22"/>
              </w:rPr>
              <w:t xml:space="preserve"> (with or </w:t>
            </w:r>
            <w:r w:rsidR="00095FDA">
              <w:rPr>
                <w:rFonts w:ascii="Arial" w:hAnsi="Arial" w:cs="Arial"/>
                <w:sz w:val="22"/>
                <w:szCs w:val="22"/>
              </w:rPr>
              <w:t xml:space="preserve">just </w:t>
            </w:r>
            <w:r w:rsidR="006C5295">
              <w:rPr>
                <w:rFonts w:ascii="Arial" w:hAnsi="Arial" w:cs="Arial"/>
                <w:sz w:val="22"/>
                <w:szCs w:val="22"/>
              </w:rPr>
              <w:t>after food)</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Duration of treatment</w:t>
            </w: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3 days</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Quantity to supply/administer</w:t>
            </w: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Pr>
                <w:rFonts w:ascii="Arial" w:hAnsi="Arial" w:cs="Arial"/>
                <w:sz w:val="22"/>
                <w:szCs w:val="22"/>
              </w:rPr>
              <w:t>12x 50mg tablets</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 xml:space="preserve">▼ </w:t>
            </w:r>
            <w:r w:rsidRPr="008E71E8">
              <w:rPr>
                <w:rFonts w:ascii="Arial" w:hAnsi="Arial"/>
                <w:sz w:val="22"/>
                <w:szCs w:val="22"/>
              </w:rPr>
              <w:t>additional monitoring</w:t>
            </w: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No</w:t>
            </w:r>
          </w:p>
          <w:p w:rsidR="00E96FC3" w:rsidRPr="00C44DF4" w:rsidRDefault="00E96FC3" w:rsidP="008222CE">
            <w:pPr>
              <w:tabs>
                <w:tab w:val="clear" w:pos="720"/>
                <w:tab w:val="left" w:pos="0"/>
              </w:tabs>
              <w:spacing w:line="240" w:lineRule="auto"/>
              <w:jc w:val="left"/>
              <w:rPr>
                <w:rFonts w:ascii="Arial" w:hAnsi="Arial" w:cs="Arial"/>
                <w:b/>
                <w:sz w:val="22"/>
                <w:szCs w:val="22"/>
              </w:rPr>
            </w:pP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Legal Category</w:t>
            </w:r>
          </w:p>
        </w:tc>
        <w:tc>
          <w:tcPr>
            <w:tcW w:w="6840" w:type="dxa"/>
          </w:tcPr>
          <w:p w:rsidR="00E96FC3" w:rsidRPr="00C44DF4" w:rsidRDefault="00E96FC3" w:rsidP="008222CE">
            <w:pPr>
              <w:tabs>
                <w:tab w:val="clear" w:pos="720"/>
                <w:tab w:val="left" w:pos="0"/>
              </w:tabs>
              <w:jc w:val="left"/>
              <w:rPr>
                <w:rFonts w:ascii="Arial" w:hAnsi="Arial" w:cs="Arial"/>
                <w:sz w:val="22"/>
                <w:szCs w:val="22"/>
              </w:rPr>
            </w:pPr>
            <w:r w:rsidRPr="00C44DF4">
              <w:rPr>
                <w:rFonts w:ascii="Arial" w:hAnsi="Arial" w:cs="Arial"/>
                <w:sz w:val="22"/>
                <w:szCs w:val="22"/>
              </w:rPr>
              <w:t>POM (Prescription Only Medicine)</w:t>
            </w:r>
          </w:p>
          <w:p w:rsidR="00E96FC3" w:rsidRPr="00C44DF4" w:rsidRDefault="00E96FC3" w:rsidP="008222CE">
            <w:pPr>
              <w:tabs>
                <w:tab w:val="clear" w:pos="720"/>
                <w:tab w:val="left" w:pos="0"/>
              </w:tabs>
              <w:jc w:val="left"/>
              <w:rPr>
                <w:rFonts w:ascii="Arial" w:hAnsi="Arial" w:cs="Arial"/>
                <w:b/>
                <w:sz w:val="22"/>
                <w:szCs w:val="22"/>
              </w:rPr>
            </w:pP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Is the use outwith the SPC</w:t>
            </w:r>
          </w:p>
        </w:tc>
        <w:tc>
          <w:tcPr>
            <w:tcW w:w="6840" w:type="dxa"/>
          </w:tcPr>
          <w:p w:rsidR="00E96FC3" w:rsidRPr="00C44DF4" w:rsidRDefault="00E96FC3" w:rsidP="008222CE">
            <w:pPr>
              <w:spacing w:before="120" w:after="120"/>
              <w:jc w:val="left"/>
              <w:rPr>
                <w:rFonts w:ascii="Arial" w:hAnsi="Arial" w:cs="Arial"/>
                <w:sz w:val="22"/>
                <w:szCs w:val="22"/>
              </w:rPr>
            </w:pPr>
            <w:r w:rsidRPr="00C44DF4">
              <w:rPr>
                <w:rFonts w:ascii="Arial" w:hAnsi="Arial" w:cs="Arial"/>
                <w:sz w:val="22"/>
                <w:szCs w:val="22"/>
              </w:rPr>
              <w:t>No</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Storage requirements</w:t>
            </w:r>
          </w:p>
        </w:tc>
        <w:tc>
          <w:tcPr>
            <w:tcW w:w="6840" w:type="dxa"/>
          </w:tcPr>
          <w:p w:rsidR="00E96FC3" w:rsidRPr="00C44DF4" w:rsidRDefault="00E96FC3" w:rsidP="008222CE">
            <w:pPr>
              <w:rPr>
                <w:rFonts w:ascii="Arial" w:hAnsi="Arial" w:cs="Arial"/>
                <w:sz w:val="22"/>
                <w:szCs w:val="22"/>
              </w:rPr>
            </w:pPr>
            <w:r w:rsidRPr="00C44DF4">
              <w:rPr>
                <w:rFonts w:ascii="Arial" w:hAnsi="Arial" w:cs="Arial"/>
                <w:sz w:val="22"/>
                <w:szCs w:val="22"/>
              </w:rPr>
              <w:t>As per manufacturer’s instructions</w:t>
            </w:r>
          </w:p>
          <w:p w:rsidR="00E96FC3" w:rsidRPr="00C44DF4" w:rsidRDefault="00E96FC3" w:rsidP="008222CE">
            <w:pPr>
              <w:rPr>
                <w:rFonts w:ascii="Arial" w:hAnsi="Arial" w:cs="Arial"/>
                <w:sz w:val="22"/>
                <w:szCs w:val="22"/>
              </w:rPr>
            </w:pPr>
            <w:r w:rsidRPr="00C44DF4">
              <w:rPr>
                <w:rFonts w:ascii="Arial" w:hAnsi="Arial" w:cs="Arial"/>
                <w:sz w:val="22"/>
                <w:szCs w:val="22"/>
              </w:rPr>
              <w:t>Store below 25°C in a cool dry place</w:t>
            </w:r>
          </w:p>
          <w:p w:rsidR="00E96FC3" w:rsidRPr="00C44DF4" w:rsidRDefault="00E96FC3" w:rsidP="005622C7">
            <w:pPr>
              <w:tabs>
                <w:tab w:val="clear" w:pos="720"/>
                <w:tab w:val="left" w:pos="0"/>
              </w:tabs>
              <w:spacing w:line="240" w:lineRule="auto"/>
              <w:jc w:val="left"/>
              <w:rPr>
                <w:rFonts w:ascii="Arial" w:hAnsi="Arial" w:cs="Arial"/>
                <w:b/>
                <w:sz w:val="22"/>
                <w:szCs w:val="22"/>
              </w:rPr>
            </w:pPr>
            <w:r w:rsidRPr="00C44DF4">
              <w:rPr>
                <w:rFonts w:ascii="Arial" w:hAnsi="Arial" w:cs="Arial"/>
                <w:sz w:val="22"/>
                <w:szCs w:val="22"/>
              </w:rPr>
              <w:t>Ensure</w:t>
            </w:r>
            <w:r>
              <w:rPr>
                <w:rFonts w:ascii="Arial" w:hAnsi="Arial" w:cs="Arial"/>
                <w:sz w:val="22"/>
                <w:szCs w:val="22"/>
              </w:rPr>
              <w:t xml:space="preserve"> tablets</w:t>
            </w:r>
            <w:r w:rsidRPr="00C44DF4">
              <w:rPr>
                <w:rFonts w:ascii="Arial" w:hAnsi="Arial" w:cs="Arial"/>
                <w:sz w:val="22"/>
                <w:szCs w:val="22"/>
              </w:rPr>
              <w:t xml:space="preserve"> are within expiry date</w:t>
            </w:r>
          </w:p>
        </w:tc>
      </w:tr>
      <w:tr w:rsidR="00E96FC3" w:rsidRPr="008E71E8" w:rsidTr="008222CE">
        <w:tc>
          <w:tcPr>
            <w:tcW w:w="2448" w:type="dxa"/>
            <w:shd w:val="clear" w:color="auto" w:fill="C0C0C0"/>
          </w:tcPr>
          <w:p w:rsidR="00E96FC3" w:rsidRPr="008E71E8" w:rsidRDefault="00E96FC3" w:rsidP="008222CE">
            <w:pPr>
              <w:spacing w:line="240" w:lineRule="auto"/>
              <w:jc w:val="left"/>
              <w:rPr>
                <w:rFonts w:ascii="Arial" w:hAnsi="Arial" w:cs="Arial"/>
                <w:sz w:val="22"/>
                <w:szCs w:val="22"/>
              </w:rPr>
            </w:pPr>
            <w:r w:rsidRPr="008E71E8">
              <w:rPr>
                <w:rFonts w:ascii="Arial" w:hAnsi="Arial" w:cs="Arial"/>
                <w:sz w:val="22"/>
                <w:szCs w:val="22"/>
              </w:rPr>
              <w:t>Additional information</w:t>
            </w:r>
          </w:p>
          <w:p w:rsidR="00E96FC3" w:rsidRPr="008E71E8" w:rsidRDefault="00E96FC3" w:rsidP="008222CE">
            <w:pPr>
              <w:spacing w:line="240" w:lineRule="auto"/>
              <w:jc w:val="left"/>
              <w:rPr>
                <w:rFonts w:ascii="Arial" w:hAnsi="Arial" w:cs="Arial"/>
                <w:sz w:val="22"/>
                <w:szCs w:val="22"/>
              </w:rPr>
            </w:pPr>
          </w:p>
        </w:tc>
        <w:tc>
          <w:tcPr>
            <w:tcW w:w="6840" w:type="dxa"/>
          </w:tcPr>
          <w:p w:rsidR="00E96FC3" w:rsidRPr="00C44DF4" w:rsidRDefault="00E96FC3" w:rsidP="008222CE">
            <w:pPr>
              <w:tabs>
                <w:tab w:val="clear" w:pos="720"/>
                <w:tab w:val="left" w:pos="0"/>
              </w:tabs>
              <w:spacing w:line="240" w:lineRule="auto"/>
              <w:jc w:val="left"/>
              <w:rPr>
                <w:rFonts w:ascii="Arial" w:hAnsi="Arial" w:cs="Arial"/>
                <w:sz w:val="22"/>
                <w:szCs w:val="22"/>
              </w:rPr>
            </w:pPr>
            <w:r>
              <w:rPr>
                <w:rFonts w:ascii="Arial" w:hAnsi="Arial" w:cs="Arial"/>
                <w:sz w:val="22"/>
                <w:szCs w:val="22"/>
              </w:rPr>
              <w:t>None</w:t>
            </w:r>
          </w:p>
        </w:tc>
      </w:tr>
    </w:tbl>
    <w:p w:rsidR="005C399C" w:rsidRDefault="005C399C" w:rsidP="005D329A">
      <w:pPr>
        <w:jc w:val="left"/>
        <w:rPr>
          <w:rFonts w:ascii="Arial" w:hAnsi="Arial" w:cs="Arial"/>
          <w:b/>
          <w:sz w:val="22"/>
          <w:szCs w:val="22"/>
        </w:rPr>
      </w:pPr>
    </w:p>
    <w:p w:rsidR="005821C9" w:rsidRDefault="005821C9" w:rsidP="005D329A">
      <w:pPr>
        <w:jc w:val="left"/>
        <w:rPr>
          <w:rFonts w:ascii="Arial" w:hAnsi="Arial" w:cs="Arial"/>
          <w:b/>
          <w:sz w:val="22"/>
          <w:szCs w:val="22"/>
        </w:rPr>
      </w:pPr>
    </w:p>
    <w:p w:rsidR="005821C9" w:rsidRDefault="005821C9" w:rsidP="005D329A">
      <w:pPr>
        <w:jc w:val="left"/>
        <w:rPr>
          <w:rFonts w:ascii="Arial" w:hAnsi="Arial" w:cs="Arial"/>
          <w:b/>
          <w:sz w:val="22"/>
          <w:szCs w:val="22"/>
        </w:rPr>
      </w:pPr>
    </w:p>
    <w:p w:rsidR="005821C9" w:rsidRDefault="005821C9" w:rsidP="005D329A">
      <w:pPr>
        <w:jc w:val="left"/>
        <w:rPr>
          <w:rFonts w:ascii="Arial" w:hAnsi="Arial" w:cs="Arial"/>
          <w:b/>
          <w:sz w:val="22"/>
          <w:szCs w:val="22"/>
        </w:rPr>
      </w:pPr>
    </w:p>
    <w:p w:rsidR="005821C9" w:rsidRDefault="005821C9" w:rsidP="005D329A">
      <w:pPr>
        <w:jc w:val="left"/>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1E6F54">
            <w:pPr>
              <w:jc w:val="left"/>
              <w:rPr>
                <w:rFonts w:ascii="Arial" w:hAnsi="Arial" w:cs="Arial"/>
                <w:sz w:val="22"/>
                <w:szCs w:val="22"/>
              </w:rPr>
            </w:pPr>
            <w:r w:rsidRPr="008E71E8">
              <w:rPr>
                <w:rFonts w:ascii="Arial" w:hAnsi="Arial" w:cs="Arial"/>
                <w:sz w:val="22"/>
                <w:szCs w:val="22"/>
              </w:rPr>
              <w:lastRenderedPageBreak/>
              <w:t>Warnings including possible adverse reactions and management of these</w:t>
            </w:r>
          </w:p>
        </w:tc>
        <w:tc>
          <w:tcPr>
            <w:tcW w:w="6840" w:type="dxa"/>
          </w:tcPr>
          <w:p w:rsidR="005C399C" w:rsidRPr="005821C9" w:rsidRDefault="000B1091" w:rsidP="00D054C2">
            <w:pPr>
              <w:rPr>
                <w:rFonts w:ascii="Arial" w:hAnsi="Arial" w:cs="Arial"/>
                <w:color w:val="000000"/>
                <w:sz w:val="22"/>
                <w:szCs w:val="22"/>
              </w:rPr>
            </w:pPr>
            <w:r w:rsidRPr="000B1091">
              <w:rPr>
                <w:rFonts w:ascii="Arial" w:hAnsi="Arial" w:cs="Arial"/>
                <w:color w:val="000000"/>
                <w:sz w:val="22"/>
                <w:szCs w:val="22"/>
              </w:rPr>
              <w:t xml:space="preserve">For a full list of side effects – refer to the marketing authorisation holder’s Summary of Product Characteristics (SPC). A copy of the SPC must be available to the health professional administering medication under this Patient Group Direction. This can be accessed on </w:t>
            </w:r>
            <w:hyperlink r:id="rId9" w:tgtFrame="_blank" w:history="1">
              <w:r w:rsidRPr="000B1091">
                <w:rPr>
                  <w:rStyle w:val="Hyperlink"/>
                  <w:rFonts w:ascii="Arial" w:hAnsi="Arial" w:cs="Arial"/>
                  <w:sz w:val="22"/>
                  <w:szCs w:val="22"/>
                </w:rPr>
                <w:t>www.medicines.org.uk</w:t>
              </w:r>
            </w:hyperlink>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Reporting procedure for adverse reactions</w:t>
            </w:r>
          </w:p>
        </w:tc>
        <w:tc>
          <w:tcPr>
            <w:tcW w:w="6840" w:type="dxa"/>
          </w:tcPr>
          <w:p w:rsidR="00686652" w:rsidRPr="00686652" w:rsidRDefault="00686652" w:rsidP="00686652">
            <w:pPr>
              <w:rPr>
                <w:rFonts w:ascii="Arial" w:hAnsi="Arial" w:cs="Calibri"/>
                <w:sz w:val="22"/>
              </w:rPr>
            </w:pPr>
            <w:r w:rsidRPr="00686652">
              <w:rPr>
                <w:rFonts w:ascii="Arial" w:hAnsi="Arial" w:cs="Calibri"/>
                <w:sz w:val="22"/>
              </w:rPr>
              <w:t>Pharmacists should document and report all adverse incidents through their own internal governance systems.</w:t>
            </w:r>
          </w:p>
          <w:p w:rsidR="00686652" w:rsidRPr="00686652" w:rsidRDefault="00686652" w:rsidP="00686652">
            <w:pPr>
              <w:rPr>
                <w:rFonts w:ascii="Arial" w:hAnsi="Arial" w:cs="Calibri"/>
                <w:sz w:val="22"/>
              </w:rPr>
            </w:pPr>
            <w:r w:rsidRPr="00686652">
              <w:rPr>
                <w:rFonts w:ascii="Arial" w:hAnsi="Arial" w:cs="Calibri"/>
                <w:sz w:val="22"/>
              </w:rPr>
              <w:t xml:space="preserve">All adverse reactions (actual and suspected) will be reported to the appropriate medical practitioner and recorded patient’s medical record. Pharmacists should record in their PMR and send an SBAR to the GP as appropriate.  </w:t>
            </w:r>
          </w:p>
          <w:p w:rsidR="00686652" w:rsidRPr="00686652" w:rsidRDefault="00686652" w:rsidP="00686652">
            <w:pPr>
              <w:rPr>
                <w:rFonts w:ascii="Arial" w:hAnsi="Arial" w:cs="Calibri"/>
                <w:sz w:val="22"/>
              </w:rPr>
            </w:pPr>
          </w:p>
          <w:p w:rsidR="00FA2CF0" w:rsidRPr="008E71E8" w:rsidRDefault="00686652" w:rsidP="00686652">
            <w:pPr>
              <w:pStyle w:val="BodyText"/>
              <w:rPr>
                <w:rFonts w:ascii="Arial" w:hAnsi="Arial" w:cs="Arial"/>
                <w:sz w:val="22"/>
                <w:szCs w:val="22"/>
              </w:rPr>
            </w:pPr>
            <w:r w:rsidRPr="00686652">
              <w:rPr>
                <w:rFonts w:ascii="Arial" w:hAnsi="Arial" w:cs="Calibri"/>
                <w:sz w:val="22"/>
              </w:rPr>
              <w:t xml:space="preserve">Where appropriate, use the Yellow Card System to report adverse drug reactions. Yellow Cards and guidance on its use are available at the back of the BNF or online at </w:t>
            </w:r>
            <w:hyperlink r:id="rId10" w:history="1">
              <w:r w:rsidRPr="00686652">
                <w:rPr>
                  <w:rStyle w:val="Hyperlink"/>
                  <w:rFonts w:ascii="Arial" w:hAnsi="Arial" w:cs="Calibri"/>
                  <w:sz w:val="22"/>
                </w:rPr>
                <w:t>http://yellowcard.mhra.gov.uk/</w:t>
              </w:r>
            </w:hyperlink>
          </w:p>
        </w:tc>
      </w:tr>
      <w:tr w:rsidR="005C399C" w:rsidRPr="008E71E8" w:rsidTr="008E71E8">
        <w:tc>
          <w:tcPr>
            <w:tcW w:w="2448" w:type="dxa"/>
            <w:shd w:val="clear" w:color="auto" w:fill="C0C0C0"/>
          </w:tcPr>
          <w:p w:rsidR="005C399C" w:rsidRPr="008E71E8" w:rsidRDefault="005C399C" w:rsidP="008E71E8">
            <w:pPr>
              <w:jc w:val="left"/>
              <w:rPr>
                <w:rFonts w:ascii="Arial" w:hAnsi="Arial" w:cs="Arial"/>
                <w:sz w:val="22"/>
                <w:szCs w:val="22"/>
              </w:rPr>
            </w:pPr>
            <w:r w:rsidRPr="008E71E8">
              <w:rPr>
                <w:rFonts w:ascii="Arial" w:hAnsi="Arial" w:cs="Arial"/>
                <w:sz w:val="22"/>
                <w:szCs w:val="22"/>
              </w:rPr>
              <w:t>Advice to Patient/carer including written information</w:t>
            </w:r>
          </w:p>
          <w:p w:rsidR="005C399C" w:rsidRPr="008E71E8" w:rsidRDefault="005C399C" w:rsidP="008E71E8">
            <w:pPr>
              <w:spacing w:line="240" w:lineRule="auto"/>
              <w:jc w:val="left"/>
              <w:rPr>
                <w:rFonts w:ascii="Arial" w:hAnsi="Arial" w:cs="Arial"/>
                <w:sz w:val="22"/>
                <w:szCs w:val="22"/>
              </w:rPr>
            </w:pPr>
          </w:p>
        </w:tc>
        <w:tc>
          <w:tcPr>
            <w:tcW w:w="6840" w:type="dxa"/>
          </w:tcPr>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about the importance of hydration in relieving symptoms.</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DA5994">
              <w:rPr>
                <w:rFonts w:ascii="Arial" w:hAnsi="Arial" w:cs="Arial"/>
                <w:sz w:val="22"/>
                <w:szCs w:val="22"/>
              </w:rPr>
              <w:t>Provide a cystitis/UTI patient information leaflet and discuss contents with patients.</w:t>
            </w:r>
            <w:r w:rsidR="007F2226" w:rsidRPr="00DA5994">
              <w:rPr>
                <w:rFonts w:ascii="Arial" w:hAnsi="Arial" w:cs="Arial"/>
                <w:sz w:val="22"/>
                <w:szCs w:val="22"/>
              </w:rPr>
              <w:t xml:space="preserve"> </w:t>
            </w:r>
            <w:hyperlink r:id="rId11" w:history="1">
              <w:r w:rsidR="007F2226" w:rsidRPr="00DA5994">
                <w:rPr>
                  <w:rStyle w:val="Hyperlink"/>
                  <w:rFonts w:ascii="Arial" w:hAnsi="Arial" w:cs="Arial"/>
                  <w:sz w:val="22"/>
                </w:rPr>
                <w:t>https://www.rcgp.org.uk/clinical-and-research/resources/toolkits/amr/target-antib</w:t>
              </w:r>
              <w:r w:rsidR="007F2226" w:rsidRPr="00DA5994">
                <w:rPr>
                  <w:rStyle w:val="Hyperlink"/>
                  <w:rFonts w:ascii="Arial" w:hAnsi="Arial" w:cs="Arial"/>
                  <w:sz w:val="22"/>
                </w:rPr>
                <w:t>i</w:t>
              </w:r>
              <w:r w:rsidR="007F2226" w:rsidRPr="00DA5994">
                <w:rPr>
                  <w:rStyle w:val="Hyperlink"/>
                  <w:rFonts w:ascii="Arial" w:hAnsi="Arial" w:cs="Arial"/>
                  <w:sz w:val="22"/>
                </w:rPr>
                <w:t>otics-toolkit/-/media/85AAD1D4DDEF455A85E0416C3BB714AE.ashx</w:t>
              </w:r>
            </w:hyperlink>
            <w:r w:rsidR="007171C2">
              <w:t xml:space="preserve">. </w:t>
            </w:r>
            <w:r w:rsidRPr="00853FF5">
              <w:rPr>
                <w:rFonts w:ascii="Arial" w:hAnsi="Arial" w:cs="Arial"/>
                <w:sz w:val="22"/>
                <w:szCs w:val="22"/>
              </w:rPr>
              <w:t>The patient information leaflet contained in the medicine should be made accessible to the patient.  Where this is unsuitable, sufficient information should be given to the patient in a language that they can understand.</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Inform patient of possible side effects and their management and who to contact should they become troublesome.</w:t>
            </w:r>
          </w:p>
          <w:p w:rsidR="00FF15B4"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Explain the benefits and risks of taking antibiotics for this condition.</w:t>
            </w:r>
          </w:p>
          <w:p w:rsidR="00A96B4B" w:rsidRDefault="00A96B4B"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Urinary</w:t>
            </w:r>
            <w:r w:rsidRPr="00A96B4B">
              <w:rPr>
                <w:rFonts w:ascii="Arial" w:hAnsi="Arial" w:cs="Arial"/>
                <w:sz w:val="22"/>
                <w:szCs w:val="22"/>
              </w:rPr>
              <w:t xml:space="preserve"> alkalinising agents should be avoided with nitrofurantoin as these reduce the antibacterial activity of nitrofurantoin</w:t>
            </w:r>
          </w:p>
          <w:p w:rsidR="007710FA" w:rsidRPr="00357D72" w:rsidRDefault="007710FA" w:rsidP="00A96B4B">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357D72">
              <w:rPr>
                <w:rFonts w:ascii="Arial" w:hAnsi="Arial" w:cs="Arial"/>
                <w:sz w:val="22"/>
                <w:szCs w:val="22"/>
              </w:rPr>
              <w:t>Avoid concomitant administration of magnesium trisilicate as this may reduce nitrofurantoin absorption.</w:t>
            </w:r>
          </w:p>
          <w:p w:rsidR="006C5295" w:rsidRPr="00853FF5" w:rsidRDefault="006C5295"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Nitrofurantoin may colour the urine yellow or brown. This is harmless</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If on combined oral contraception, no additional contraceptive precautions are required unless vomiting or diarrhoea occur.  (See reference section for Faculty of Reproductive and Sexual Healthcare Guidance)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of self-management strategies including maintaining a good fluid intake, wearing loose fitting underwear/clothing, wearing cotton underwear and avoidance of vaginal deodorants.</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on ways to prevent re-infection – e.g. double voiding, voiding after sexual intercourse.</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Paracetamol and ibuprofen may relieve dysuric pain and discomfort.</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Ensure patient is aware that if symptoms worsen, they experience significant flank pain, become systemically unwell, or develop a fever, then they should seek medical advice that day.</w:t>
            </w:r>
          </w:p>
          <w:p w:rsidR="00FF15B4" w:rsidRPr="00853FF5"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lastRenderedPageBreak/>
              <w:t>Advise patient to seek further medical advice, if symptoms do not resolve after 3 days, if symptoms return or drug side effects are severe.</w:t>
            </w:r>
          </w:p>
          <w:p w:rsidR="00FF15B4" w:rsidRDefault="00FF15B4"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Advise patient to discontinue treatment if rash develops and seek medical advice.</w:t>
            </w:r>
          </w:p>
          <w:p w:rsidR="00E96FC3" w:rsidRPr="00E96FC3" w:rsidRDefault="00E96FC3" w:rsidP="0062739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color w:val="000000"/>
                <w:sz w:val="22"/>
                <w:szCs w:val="22"/>
              </w:rPr>
              <w:t>Advise patient to stop taking immediately and seek medical advice if develops pulmonary</w:t>
            </w:r>
            <w:r w:rsidR="007710FA">
              <w:rPr>
                <w:rFonts w:ascii="Arial" w:hAnsi="Arial" w:cs="Arial"/>
                <w:color w:val="000000"/>
                <w:sz w:val="22"/>
                <w:szCs w:val="22"/>
              </w:rPr>
              <w:t>, hepatic, haematological or neurological</w:t>
            </w:r>
            <w:r>
              <w:rPr>
                <w:rFonts w:ascii="Arial" w:hAnsi="Arial" w:cs="Arial"/>
                <w:color w:val="000000"/>
                <w:sz w:val="22"/>
                <w:szCs w:val="22"/>
              </w:rPr>
              <w:t xml:space="preserve"> reaction</w:t>
            </w:r>
            <w:r w:rsidR="007710FA">
              <w:rPr>
                <w:rFonts w:ascii="Arial" w:hAnsi="Arial" w:cs="Arial"/>
                <w:color w:val="000000"/>
                <w:sz w:val="22"/>
                <w:szCs w:val="22"/>
              </w:rPr>
              <w:t xml:space="preserve">s </w:t>
            </w:r>
            <w:r w:rsidR="008D45B3" w:rsidRPr="006111CC">
              <w:rPr>
                <w:rFonts w:ascii="Arial" w:hAnsi="Arial" w:cs="Arial"/>
                <w:color w:val="000000"/>
                <w:sz w:val="22"/>
                <w:szCs w:val="22"/>
              </w:rPr>
              <w:t xml:space="preserve">e.g. </w:t>
            </w:r>
            <w:r w:rsidR="008D45B3" w:rsidRPr="006111CC">
              <w:rPr>
                <w:rFonts w:ascii="Arial" w:hAnsi="Arial" w:cs="Arial"/>
                <w:sz w:val="22"/>
                <w:szCs w:val="22"/>
              </w:rPr>
              <w:t>breathing difficulties, abdominal pain discomfort, bruising and bleeding</w:t>
            </w:r>
            <w:r w:rsidR="008D45B3">
              <w:rPr>
                <w:rFonts w:ascii="Arial" w:hAnsi="Arial" w:cs="Arial"/>
                <w:color w:val="000000"/>
                <w:sz w:val="22"/>
                <w:szCs w:val="22"/>
              </w:rPr>
              <w:t xml:space="preserve"> </w:t>
            </w:r>
            <w:r w:rsidR="007710FA">
              <w:rPr>
                <w:rFonts w:ascii="Arial" w:hAnsi="Arial" w:cs="Arial"/>
                <w:color w:val="000000"/>
                <w:sz w:val="22"/>
                <w:szCs w:val="22"/>
              </w:rPr>
              <w:t>and seek advice from GP, OOH or NHS 24.</w:t>
            </w:r>
          </w:p>
          <w:p w:rsidR="00FF15B4" w:rsidRPr="00853FF5" w:rsidRDefault="00FF15B4" w:rsidP="00627398">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contextualSpacing w:val="0"/>
              <w:jc w:val="left"/>
              <w:rPr>
                <w:rFonts w:ascii="Arial" w:hAnsi="Arial" w:cs="Arial"/>
                <w:sz w:val="22"/>
                <w:szCs w:val="22"/>
              </w:rPr>
            </w:pPr>
            <w:r w:rsidRPr="00853FF5">
              <w:rPr>
                <w:rFonts w:ascii="Arial" w:hAnsi="Arial" w:cs="Arial"/>
                <w:sz w:val="22"/>
                <w:szCs w:val="22"/>
              </w:rPr>
              <w:t>Advise patient that their GP will be informed the next working day that antibiotics have been supplied.</w:t>
            </w:r>
          </w:p>
          <w:p w:rsidR="00FF15B4" w:rsidRPr="00853FF5" w:rsidRDefault="00FF15B4" w:rsidP="00627398">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contextualSpacing w:val="0"/>
              <w:jc w:val="left"/>
              <w:rPr>
                <w:rFonts w:ascii="Arial" w:hAnsi="Arial" w:cs="Arial"/>
                <w:sz w:val="22"/>
                <w:szCs w:val="22"/>
              </w:rPr>
            </w:pPr>
            <w:r w:rsidRPr="00853FF5">
              <w:rPr>
                <w:rFonts w:ascii="Arial" w:hAnsi="Arial" w:cs="Arial"/>
                <w:sz w:val="22"/>
                <w:szCs w:val="22"/>
              </w:rPr>
              <w:t xml:space="preserve">Advise patient that if they require to seek further advice from the Out-of-hours service they should make staff aware of their </w:t>
            </w:r>
            <w:r w:rsidR="00E96FC3">
              <w:rPr>
                <w:rFonts w:ascii="Arial" w:hAnsi="Arial" w:cs="Arial"/>
                <w:sz w:val="22"/>
                <w:szCs w:val="22"/>
              </w:rPr>
              <w:t>nitrofurantoin</w:t>
            </w:r>
            <w:r w:rsidRPr="00853FF5">
              <w:rPr>
                <w:rFonts w:ascii="Arial" w:hAnsi="Arial" w:cs="Arial"/>
                <w:sz w:val="22"/>
                <w:szCs w:val="22"/>
              </w:rPr>
              <w:t xml:space="preserve"> treatment.</w:t>
            </w:r>
          </w:p>
          <w:p w:rsidR="00DD2A04" w:rsidRPr="008E71E8" w:rsidRDefault="00FF15B4" w:rsidP="00FF15B4">
            <w:pPr>
              <w:pStyle w:val="Header"/>
              <w:spacing w:before="120" w:after="120"/>
              <w:jc w:val="left"/>
              <w:rPr>
                <w:rFonts w:ascii="Arial" w:hAnsi="Arial" w:cs="Arial"/>
                <w:b/>
                <w:sz w:val="22"/>
                <w:szCs w:val="22"/>
              </w:rPr>
            </w:pPr>
            <w:r w:rsidRPr="00853FF5">
              <w:rPr>
                <w:rFonts w:ascii="Arial" w:hAnsi="Arial" w:cs="Arial"/>
                <w:sz w:val="22"/>
                <w:szCs w:val="22"/>
              </w:rPr>
              <w:t xml:space="preserve">Information on medicines can be found at </w:t>
            </w:r>
            <w:hyperlink r:id="rId12" w:history="1">
              <w:r w:rsidRPr="00853FF5">
                <w:rPr>
                  <w:rStyle w:val="Hyperlink"/>
                  <w:rFonts w:ascii="Arial" w:hAnsi="Arial" w:cs="Arial"/>
                  <w:sz w:val="22"/>
                  <w:szCs w:val="22"/>
                </w:rPr>
                <w:t>https://www.medicines.org.uk/emc/browse-medicines</w:t>
              </w:r>
            </w:hyperlink>
            <w:r w:rsidRPr="00853FF5">
              <w:rPr>
                <w:rFonts w:ascii="Arial" w:hAnsi="Arial" w:cs="Arial"/>
                <w:sz w:val="22"/>
                <w:szCs w:val="22"/>
              </w:rPr>
              <w:t xml:space="preserve"> or </w:t>
            </w:r>
            <w:hyperlink r:id="rId13" w:history="1">
              <w:r w:rsidRPr="00853FF5">
                <w:rPr>
                  <w:rStyle w:val="Hyperlink"/>
                  <w:rFonts w:ascii="Arial" w:hAnsi="Arial" w:cs="Arial"/>
                  <w:sz w:val="22"/>
                  <w:szCs w:val="22"/>
                </w:rPr>
                <w:t>https://www.gov.uk/pil-spc</w:t>
              </w:r>
            </w:hyperlink>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lastRenderedPageBreak/>
              <w:t xml:space="preserve">Monitoring </w:t>
            </w:r>
          </w:p>
        </w:tc>
        <w:tc>
          <w:tcPr>
            <w:tcW w:w="6840" w:type="dxa"/>
          </w:tcPr>
          <w:p w:rsidR="005C399C" w:rsidRPr="00A67FA8" w:rsidRDefault="00A67FA8" w:rsidP="008E71E8">
            <w:pPr>
              <w:pStyle w:val="Header"/>
              <w:jc w:val="left"/>
              <w:rPr>
                <w:rFonts w:ascii="Arial" w:hAnsi="Arial" w:cs="Arial"/>
                <w:sz w:val="22"/>
                <w:szCs w:val="22"/>
              </w:rPr>
            </w:pPr>
            <w:r>
              <w:rPr>
                <w:rFonts w:ascii="Arial" w:hAnsi="Arial" w:cs="Arial"/>
                <w:sz w:val="22"/>
                <w:szCs w:val="22"/>
              </w:rPr>
              <w:t>N</w:t>
            </w:r>
            <w:r w:rsidRPr="00A67FA8">
              <w:rPr>
                <w:rFonts w:ascii="Arial" w:hAnsi="Arial" w:cs="Arial"/>
                <w:sz w:val="22"/>
                <w:szCs w:val="22"/>
              </w:rPr>
              <w:t>ot applicable</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Follow-up</w:t>
            </w:r>
          </w:p>
        </w:tc>
        <w:tc>
          <w:tcPr>
            <w:tcW w:w="6840" w:type="dxa"/>
          </w:tcPr>
          <w:p w:rsidR="000262D0" w:rsidRPr="008E71E8" w:rsidRDefault="007F48F8" w:rsidP="008E71E8">
            <w:pPr>
              <w:pStyle w:val="Header"/>
              <w:jc w:val="left"/>
              <w:rPr>
                <w:rFonts w:ascii="Arial" w:hAnsi="Arial" w:cs="Arial"/>
                <w:sz w:val="22"/>
                <w:szCs w:val="22"/>
              </w:rPr>
            </w:pPr>
            <w:r>
              <w:rPr>
                <w:rFonts w:ascii="Arial" w:hAnsi="Arial" w:cs="Arial"/>
                <w:sz w:val="22"/>
                <w:szCs w:val="22"/>
              </w:rPr>
              <w:t>Not applicable</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Additional Facilities</w:t>
            </w:r>
          </w:p>
        </w:tc>
        <w:tc>
          <w:tcPr>
            <w:tcW w:w="6840" w:type="dxa"/>
          </w:tcPr>
          <w:p w:rsidR="00853FF5" w:rsidRPr="00853FF5" w:rsidRDefault="00853FF5" w:rsidP="00853FF5">
            <w:pPr>
              <w:rPr>
                <w:rFonts w:ascii="Arial" w:hAnsi="Arial" w:cs="Arial"/>
                <w:sz w:val="22"/>
                <w:szCs w:val="22"/>
              </w:rPr>
            </w:pPr>
            <w:r w:rsidRPr="00853FF5">
              <w:rPr>
                <w:rFonts w:ascii="Arial" w:hAnsi="Arial" w:cs="Arial"/>
                <w:sz w:val="22"/>
                <w:szCs w:val="22"/>
              </w:rPr>
              <w:t>The following should be available where the medication is supplied:</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An acceptable level of privacy to respect patient’s right to confidentiality and safety.</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Access to medical support (this may be via the telephone).</w:t>
            </w:r>
          </w:p>
          <w:p w:rsidR="00853FF5" w:rsidRPr="00853FF5" w:rsidRDefault="00853FF5" w:rsidP="0062739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Approved equipment for the disposal of used materials.</w:t>
            </w:r>
          </w:p>
          <w:p w:rsidR="00CC1E11" w:rsidRDefault="00853FF5" w:rsidP="006111CC">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Clean and tidy work areas, including access to hand washing facilities.</w:t>
            </w:r>
          </w:p>
          <w:p w:rsidR="00D054C2" w:rsidRPr="008E71E8" w:rsidRDefault="00853FF5" w:rsidP="006111CC">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Access to current BNF (online version preferred).</w:t>
            </w:r>
          </w:p>
        </w:tc>
      </w:tr>
    </w:tbl>
    <w:p w:rsidR="00DD2A04" w:rsidRDefault="00DD2A04" w:rsidP="006D598E">
      <w:pPr>
        <w:jc w:val="left"/>
      </w:pPr>
    </w:p>
    <w:p w:rsidR="001E6518" w:rsidRPr="001E6518" w:rsidRDefault="001E6518" w:rsidP="00C60BA3">
      <w:pPr>
        <w:jc w:val="left"/>
        <w:outlineLvl w:val="0"/>
        <w:rPr>
          <w:rFonts w:ascii="Arial" w:hAnsi="Arial" w:cs="Arial"/>
          <w:b/>
          <w:sz w:val="22"/>
          <w:szCs w:val="22"/>
        </w:rPr>
      </w:pPr>
      <w:r w:rsidRPr="00A67699">
        <w:rPr>
          <w:rFonts w:ascii="Arial" w:hAnsi="Arial" w:cs="Arial"/>
          <w:b/>
          <w:sz w:val="22"/>
          <w:szCs w:val="22"/>
        </w:rPr>
        <w:t>Characteristic</w:t>
      </w:r>
      <w:r>
        <w:rPr>
          <w:rFonts w:ascii="Arial" w:hAnsi="Arial" w:cs="Arial"/>
          <w:b/>
          <w:sz w:val="22"/>
          <w:szCs w:val="22"/>
        </w:rPr>
        <w:t>s of s</w:t>
      </w:r>
      <w:r w:rsidRPr="00A67699">
        <w:rPr>
          <w:rFonts w:ascii="Arial" w:hAnsi="Arial" w:cs="Arial"/>
          <w:b/>
          <w:sz w:val="22"/>
          <w:szCs w:val="22"/>
        </w:rPr>
        <w:t>taff</w:t>
      </w:r>
      <w:r>
        <w:rPr>
          <w:rFonts w:ascii="Arial" w:hAnsi="Arial" w:cs="Arial"/>
          <w:b/>
          <w:sz w:val="22"/>
          <w:szCs w:val="22"/>
        </w:rPr>
        <w:t xml:space="preserve"> authorised under the PGD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Professional qualifications</w:t>
            </w:r>
          </w:p>
        </w:tc>
        <w:tc>
          <w:tcPr>
            <w:tcW w:w="6840" w:type="dxa"/>
          </w:tcPr>
          <w:p w:rsidR="00F61BD2" w:rsidRPr="00F61BD2" w:rsidRDefault="00F61BD2" w:rsidP="00F61BD2">
            <w:pPr>
              <w:rPr>
                <w:rFonts w:ascii="Arial" w:hAnsi="Arial" w:cs="Arial"/>
                <w:sz w:val="22"/>
                <w:szCs w:val="22"/>
              </w:rPr>
            </w:pPr>
            <w:r w:rsidRPr="00F61BD2">
              <w:rPr>
                <w:rFonts w:ascii="Arial" w:hAnsi="Arial" w:cs="Arial"/>
                <w:sz w:val="22"/>
                <w:szCs w:val="22"/>
              </w:rPr>
              <w:t>Registered pharmacist with current General Pharmaceutical Council (GPhC) registration.</w:t>
            </w:r>
          </w:p>
          <w:p w:rsidR="00D054C2" w:rsidRPr="008E71E8" w:rsidRDefault="00F61BD2" w:rsidP="00F61BD2">
            <w:pPr>
              <w:tabs>
                <w:tab w:val="clear" w:pos="720"/>
                <w:tab w:val="left" w:pos="0"/>
              </w:tabs>
              <w:jc w:val="left"/>
              <w:rPr>
                <w:rFonts w:ascii="Arial" w:hAnsi="Arial" w:cs="Arial"/>
                <w:sz w:val="22"/>
                <w:szCs w:val="22"/>
              </w:rPr>
            </w:pPr>
            <w:r w:rsidRPr="00F61BD2">
              <w:rPr>
                <w:rFonts w:ascii="Arial" w:hAnsi="Arial" w:cs="Arial"/>
                <w:b/>
                <w:i/>
                <w:sz w:val="22"/>
                <w:szCs w:val="22"/>
              </w:rPr>
              <w:t>Under PGD legislation there can be no delegation.  Supply of the medication has to be by the same practitioner who has assessed the patient under this PGD.</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Specialist competencies or qualifications</w:t>
            </w:r>
          </w:p>
        </w:tc>
        <w:tc>
          <w:tcPr>
            <w:tcW w:w="6840" w:type="dxa"/>
          </w:tcPr>
          <w:p w:rsidR="00BF72C8" w:rsidRDefault="00BF72C8" w:rsidP="00BF72C8">
            <w:pPr>
              <w:rPr>
                <w:rFonts w:ascii="Arial" w:hAnsi="Arial" w:cs="Arial"/>
                <w:sz w:val="22"/>
                <w:szCs w:val="22"/>
              </w:rPr>
            </w:pPr>
            <w:r w:rsidRPr="00BF72C8">
              <w:rPr>
                <w:rFonts w:ascii="Arial" w:hAnsi="Arial" w:cs="Arial"/>
                <w:sz w:val="22"/>
                <w:szCs w:val="22"/>
              </w:rPr>
              <w:t>Has successfully completed NES Pharmacy e-learning module on “Pharmacy First”.</w:t>
            </w:r>
          </w:p>
          <w:p w:rsidR="008F0D19" w:rsidRPr="00BF72C8" w:rsidRDefault="008F0D19" w:rsidP="00BF72C8">
            <w:pPr>
              <w:rPr>
                <w:rFonts w:ascii="Arial" w:hAnsi="Arial" w:cs="Arial"/>
                <w:sz w:val="22"/>
                <w:szCs w:val="22"/>
              </w:rPr>
            </w:pPr>
          </w:p>
          <w:p w:rsidR="00BF72C8" w:rsidRPr="00BF72C8" w:rsidRDefault="00BF72C8" w:rsidP="00BF72C8">
            <w:pPr>
              <w:rPr>
                <w:rFonts w:ascii="Arial" w:hAnsi="Arial" w:cs="Arial"/>
                <w:sz w:val="22"/>
                <w:szCs w:val="22"/>
              </w:rPr>
            </w:pPr>
            <w:r w:rsidRPr="00BF72C8">
              <w:rPr>
                <w:rFonts w:ascii="Arial" w:hAnsi="Arial" w:cs="Arial"/>
                <w:sz w:val="22"/>
                <w:szCs w:val="22"/>
              </w:rPr>
              <w:t>Able to assess the person’s capacity to understand the nature and purpose of the medication in order to give or refuse consent.</w:t>
            </w:r>
          </w:p>
          <w:p w:rsidR="00D054C2" w:rsidRPr="00D25C47" w:rsidRDefault="00BF72C8" w:rsidP="00AD7A7C">
            <w:pPr>
              <w:pStyle w:val="Header"/>
              <w:spacing w:before="120" w:after="120" w:line="240" w:lineRule="auto"/>
              <w:jc w:val="left"/>
              <w:rPr>
                <w:rFonts w:ascii="Arial" w:hAnsi="Arial" w:cs="Arial"/>
                <w:sz w:val="22"/>
                <w:szCs w:val="22"/>
              </w:rPr>
            </w:pPr>
            <w:r w:rsidRPr="00BF72C8">
              <w:rPr>
                <w:rFonts w:ascii="Arial" w:hAnsi="Arial" w:cs="Arial"/>
                <w:sz w:val="22"/>
                <w:szCs w:val="22"/>
              </w:rPr>
              <w:t xml:space="preserve">Must be familiar with the </w:t>
            </w:r>
            <w:r w:rsidR="00CC1E11">
              <w:rPr>
                <w:rFonts w:ascii="Arial" w:hAnsi="Arial" w:cs="Arial"/>
                <w:sz w:val="22"/>
                <w:szCs w:val="22"/>
              </w:rPr>
              <w:t>relevant nitrofurantoin</w:t>
            </w:r>
            <w:r w:rsidR="00CC1E11" w:rsidRPr="00BF72C8">
              <w:rPr>
                <w:rFonts w:ascii="Arial" w:hAnsi="Arial" w:cs="Arial"/>
                <w:sz w:val="22"/>
                <w:szCs w:val="22"/>
              </w:rPr>
              <w:t xml:space="preserve"> </w:t>
            </w:r>
            <w:r w:rsidRPr="00BF72C8">
              <w:rPr>
                <w:rFonts w:ascii="Arial" w:hAnsi="Arial" w:cs="Arial"/>
                <w:sz w:val="22"/>
                <w:szCs w:val="22"/>
              </w:rPr>
              <w:t>Summary of Product Characteristics (SPC).</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Continuing education and training</w:t>
            </w:r>
          </w:p>
        </w:tc>
        <w:tc>
          <w:tcPr>
            <w:tcW w:w="6840" w:type="dxa"/>
          </w:tcPr>
          <w:p w:rsidR="00B1660D" w:rsidRDefault="00BF72C8" w:rsidP="00BF72C8">
            <w:pPr>
              <w:rPr>
                <w:rFonts w:ascii="Arial" w:hAnsi="Arial" w:cs="Arial"/>
                <w:sz w:val="22"/>
                <w:szCs w:val="22"/>
              </w:rPr>
            </w:pPr>
            <w:r w:rsidRPr="00BF72C8">
              <w:rPr>
                <w:rFonts w:ascii="Arial" w:hAnsi="Arial" w:cs="Arial"/>
                <w:sz w:val="22"/>
                <w:szCs w:val="22"/>
              </w:rPr>
              <w:t>Has read current guidance on the management of urina</w:t>
            </w:r>
            <w:r w:rsidR="00FE7619">
              <w:rPr>
                <w:rFonts w:ascii="Arial" w:hAnsi="Arial" w:cs="Arial"/>
                <w:sz w:val="22"/>
                <w:szCs w:val="22"/>
              </w:rPr>
              <w:t xml:space="preserve">ry tract infections </w:t>
            </w:r>
            <w:r w:rsidR="00B1660D">
              <w:rPr>
                <w:rFonts w:ascii="Arial" w:hAnsi="Arial" w:cs="Arial"/>
                <w:sz w:val="22"/>
                <w:szCs w:val="22"/>
              </w:rPr>
              <w:t>e.g.</w:t>
            </w:r>
            <w:r w:rsidRPr="00BF72C8">
              <w:rPr>
                <w:rFonts w:ascii="Arial" w:hAnsi="Arial" w:cs="Arial"/>
                <w:sz w:val="22"/>
                <w:szCs w:val="22"/>
              </w:rPr>
              <w:t>PHE/</w:t>
            </w:r>
            <w:proofErr w:type="gramStart"/>
            <w:r w:rsidRPr="00BF72C8">
              <w:rPr>
                <w:rFonts w:ascii="Arial" w:hAnsi="Arial" w:cs="Arial"/>
                <w:sz w:val="22"/>
                <w:szCs w:val="22"/>
              </w:rPr>
              <w:t>NICE</w:t>
            </w:r>
            <w:r w:rsidR="00B1660D">
              <w:rPr>
                <w:rFonts w:ascii="Arial" w:hAnsi="Arial" w:cs="Arial"/>
                <w:sz w:val="22"/>
                <w:szCs w:val="22"/>
              </w:rPr>
              <w:t>,SIGN</w:t>
            </w:r>
            <w:proofErr w:type="gramEnd"/>
            <w:r w:rsidR="00B1660D">
              <w:rPr>
                <w:rFonts w:ascii="Arial" w:hAnsi="Arial" w:cs="Arial"/>
                <w:sz w:val="22"/>
                <w:szCs w:val="22"/>
              </w:rPr>
              <w:t xml:space="preserve">,SAPG </w:t>
            </w:r>
          </w:p>
          <w:p w:rsidR="00BF72C8" w:rsidRPr="00BF72C8" w:rsidRDefault="001E0105" w:rsidP="00BF72C8">
            <w:pPr>
              <w:rPr>
                <w:rFonts w:ascii="Arial" w:hAnsi="Arial" w:cs="Arial"/>
                <w:sz w:val="22"/>
                <w:szCs w:val="22"/>
              </w:rPr>
            </w:pPr>
            <w:hyperlink r:id="rId14" w:history="1">
              <w:r w:rsidR="00B1660D" w:rsidRPr="00B1660D">
                <w:rPr>
                  <w:rFonts w:ascii="Arial" w:hAnsi="Arial" w:cs="Arial"/>
                  <w:color w:val="0000FF"/>
                  <w:sz w:val="22"/>
                  <w:u w:val="single"/>
                </w:rPr>
                <w:t>https://www.sapg.scot/quality-</w:t>
              </w:r>
              <w:r w:rsidR="00B1660D" w:rsidRPr="00B1660D">
                <w:rPr>
                  <w:rFonts w:ascii="Arial" w:hAnsi="Arial" w:cs="Arial"/>
                  <w:color w:val="0000FF"/>
                  <w:sz w:val="22"/>
                  <w:u w:val="single"/>
                </w:rPr>
                <w:t>i</w:t>
              </w:r>
              <w:r w:rsidR="00B1660D" w:rsidRPr="00B1660D">
                <w:rPr>
                  <w:rFonts w:ascii="Arial" w:hAnsi="Arial" w:cs="Arial"/>
                  <w:color w:val="0000FF"/>
                  <w:sz w:val="22"/>
                  <w:u w:val="single"/>
                </w:rPr>
                <w:t>mprovement/primary-care/urinary-tract-infections/</w:t>
              </w:r>
            </w:hyperlink>
          </w:p>
          <w:p w:rsidR="00BF72C8" w:rsidRPr="00BF72C8" w:rsidRDefault="00BF72C8" w:rsidP="00BF72C8">
            <w:pPr>
              <w:rPr>
                <w:rFonts w:ascii="Arial" w:hAnsi="Arial" w:cs="Arial"/>
                <w:sz w:val="22"/>
                <w:szCs w:val="22"/>
              </w:rPr>
            </w:pPr>
            <w:r w:rsidRPr="00BF72C8">
              <w:rPr>
                <w:rFonts w:ascii="Arial" w:hAnsi="Arial" w:cs="Arial"/>
                <w:sz w:val="22"/>
                <w:szCs w:val="22"/>
              </w:rPr>
              <w:t xml:space="preserve">Aware of local treatment recommendations. </w:t>
            </w:r>
          </w:p>
          <w:p w:rsidR="00BF72C8" w:rsidRPr="00BF72C8" w:rsidRDefault="00BF72C8" w:rsidP="00BF72C8">
            <w:pPr>
              <w:rPr>
                <w:rFonts w:ascii="Arial" w:hAnsi="Arial" w:cs="Arial"/>
                <w:sz w:val="22"/>
                <w:szCs w:val="22"/>
              </w:rPr>
            </w:pPr>
            <w:r w:rsidRPr="00BF72C8">
              <w:rPr>
                <w:rFonts w:ascii="Arial" w:hAnsi="Arial" w:cs="Arial"/>
                <w:sz w:val="22"/>
                <w:szCs w:val="22"/>
              </w:rPr>
              <w:t>Attends approved training and training updates as appropriate.</w:t>
            </w:r>
          </w:p>
          <w:p w:rsidR="00BF72C8" w:rsidRPr="00BF72C8" w:rsidRDefault="00102604" w:rsidP="00BF72C8">
            <w:pPr>
              <w:rPr>
                <w:rFonts w:ascii="Arial" w:hAnsi="Arial" w:cs="Arial"/>
                <w:sz w:val="22"/>
                <w:szCs w:val="22"/>
              </w:rPr>
            </w:pPr>
            <w:r>
              <w:rPr>
                <w:rFonts w:ascii="Arial" w:hAnsi="Arial" w:cs="Arial"/>
                <w:sz w:val="22"/>
                <w:szCs w:val="22"/>
              </w:rPr>
              <w:t xml:space="preserve">Undertakes </w:t>
            </w:r>
            <w:r w:rsidR="004A5221">
              <w:rPr>
                <w:rFonts w:ascii="Arial" w:hAnsi="Arial" w:cs="Arial"/>
                <w:sz w:val="22"/>
                <w:szCs w:val="22"/>
              </w:rPr>
              <w:t>CPD</w:t>
            </w:r>
            <w:r w:rsidR="00BF72C8" w:rsidRPr="00BF72C8">
              <w:rPr>
                <w:rFonts w:ascii="Arial" w:hAnsi="Arial" w:cs="Arial"/>
                <w:sz w:val="22"/>
                <w:szCs w:val="22"/>
              </w:rPr>
              <w:t xml:space="preserve"> when PGD </w:t>
            </w:r>
            <w:r>
              <w:rPr>
                <w:rFonts w:ascii="Arial" w:hAnsi="Arial" w:cs="Arial"/>
                <w:sz w:val="22"/>
                <w:szCs w:val="22"/>
              </w:rPr>
              <w:t xml:space="preserve">or NES Pharmacy module </w:t>
            </w:r>
            <w:r w:rsidR="00A131D6">
              <w:rPr>
                <w:rFonts w:ascii="Arial" w:hAnsi="Arial" w:cs="Arial"/>
                <w:sz w:val="22"/>
                <w:szCs w:val="22"/>
              </w:rPr>
              <w:t>updates</w:t>
            </w:r>
            <w:r w:rsidR="00BF72C8" w:rsidRPr="00BF72C8">
              <w:rPr>
                <w:rFonts w:ascii="Arial" w:hAnsi="Arial" w:cs="Arial"/>
                <w:sz w:val="22"/>
                <w:szCs w:val="22"/>
              </w:rPr>
              <w:t>.</w:t>
            </w:r>
          </w:p>
          <w:p w:rsidR="00DD2A04" w:rsidRPr="008E71E8" w:rsidRDefault="00DD2A04" w:rsidP="008E71E8">
            <w:pPr>
              <w:tabs>
                <w:tab w:val="clear" w:pos="720"/>
                <w:tab w:val="left" w:pos="0"/>
              </w:tabs>
              <w:jc w:val="left"/>
              <w:rPr>
                <w:rFonts w:ascii="Arial" w:hAnsi="Arial" w:cs="Arial"/>
                <w:sz w:val="22"/>
                <w:szCs w:val="22"/>
              </w:rPr>
            </w:pPr>
          </w:p>
        </w:tc>
      </w:tr>
    </w:tbl>
    <w:p w:rsidR="001E6518" w:rsidRDefault="00573F99" w:rsidP="00C60BA3">
      <w:pPr>
        <w:jc w:val="left"/>
        <w:outlineLvl w:val="0"/>
        <w:rPr>
          <w:rFonts w:ascii="Arial" w:hAnsi="Arial" w:cs="Arial"/>
          <w:b/>
          <w:sz w:val="22"/>
          <w:szCs w:val="22"/>
        </w:rPr>
      </w:pPr>
      <w:r w:rsidRPr="00573F99">
        <w:rPr>
          <w:rFonts w:ascii="Arial" w:hAnsi="Arial" w:cs="Arial"/>
          <w:b/>
          <w:sz w:val="22"/>
          <w:szCs w:val="22"/>
        </w:rPr>
        <w:lastRenderedPageBreak/>
        <w:t>Audit Trail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E6518" w:rsidRPr="008E71E8" w:rsidTr="008E71E8">
        <w:tc>
          <w:tcPr>
            <w:tcW w:w="2448" w:type="dxa"/>
            <w:shd w:val="clear" w:color="auto" w:fill="C0C0C0"/>
          </w:tcPr>
          <w:p w:rsidR="001E6518" w:rsidRPr="008E71E8" w:rsidRDefault="001E6518" w:rsidP="008E71E8">
            <w:pPr>
              <w:spacing w:line="240" w:lineRule="auto"/>
              <w:jc w:val="left"/>
              <w:rPr>
                <w:rFonts w:ascii="Arial" w:hAnsi="Arial" w:cs="Arial"/>
                <w:sz w:val="22"/>
                <w:szCs w:val="22"/>
              </w:rPr>
            </w:pPr>
            <w:r w:rsidRPr="008E71E8">
              <w:rPr>
                <w:rFonts w:ascii="Arial" w:hAnsi="Arial" w:cs="Arial"/>
                <w:sz w:val="22"/>
                <w:szCs w:val="22"/>
              </w:rPr>
              <w:t>Record/Audit Trail</w:t>
            </w:r>
          </w:p>
        </w:tc>
        <w:tc>
          <w:tcPr>
            <w:tcW w:w="6840" w:type="dxa"/>
          </w:tcPr>
          <w:p w:rsidR="006E7319" w:rsidRPr="00033B89" w:rsidRDefault="006E7319" w:rsidP="006E7319">
            <w:pPr>
              <w:rPr>
                <w:rFonts w:ascii="Arial" w:hAnsi="Arial" w:cs="Arial"/>
                <w:sz w:val="22"/>
                <w:szCs w:val="22"/>
              </w:rPr>
            </w:pPr>
            <w:r w:rsidRPr="00033B89">
              <w:rPr>
                <w:rFonts w:ascii="Arial" w:hAnsi="Arial" w:cs="Arial"/>
                <w:sz w:val="22"/>
                <w:szCs w:val="22"/>
              </w:rPr>
              <w:t>All records must be clear, legible and in an easily retrieval format.</w:t>
            </w:r>
          </w:p>
          <w:p w:rsidR="006E7319" w:rsidRDefault="00FA0E64" w:rsidP="005B2127">
            <w:pPr>
              <w:rPr>
                <w:rFonts w:ascii="Arial" w:hAnsi="Arial" w:cs="Arial"/>
                <w:sz w:val="22"/>
                <w:szCs w:val="22"/>
              </w:rPr>
            </w:pPr>
            <w:r>
              <w:rPr>
                <w:rFonts w:ascii="Arial" w:hAnsi="Arial" w:cs="Arial"/>
                <w:sz w:val="22"/>
                <w:szCs w:val="22"/>
              </w:rPr>
              <w:t xml:space="preserve">Pharmacists must record </w:t>
            </w:r>
            <w:r w:rsidRPr="003A64C7">
              <w:rPr>
                <w:rFonts w:ascii="Arial" w:hAnsi="Arial" w:cs="Arial"/>
                <w:sz w:val="22"/>
                <w:szCs w:val="22"/>
              </w:rPr>
              <w:t>in Patient Medication Record (PM</w:t>
            </w:r>
            <w:r w:rsidR="00063E04">
              <w:rPr>
                <w:rFonts w:ascii="Arial" w:hAnsi="Arial" w:cs="Arial"/>
                <w:sz w:val="22"/>
                <w:szCs w:val="22"/>
              </w:rPr>
              <w:t xml:space="preserve">R) or </w:t>
            </w:r>
            <w:r w:rsidR="005B2127">
              <w:rPr>
                <w:rFonts w:ascii="Arial" w:hAnsi="Arial" w:cs="Arial"/>
                <w:sz w:val="22"/>
                <w:szCs w:val="22"/>
              </w:rPr>
              <w:t>Pharmacy C</w:t>
            </w:r>
            <w:r w:rsidR="005B2127" w:rsidRPr="003A64C7">
              <w:rPr>
                <w:rFonts w:ascii="Arial" w:hAnsi="Arial" w:cs="Arial"/>
                <w:sz w:val="22"/>
                <w:szCs w:val="22"/>
              </w:rPr>
              <w:t xml:space="preserve">are </w:t>
            </w:r>
            <w:r w:rsidR="005B2127">
              <w:rPr>
                <w:rFonts w:ascii="Arial" w:hAnsi="Arial" w:cs="Arial"/>
                <w:sz w:val="22"/>
                <w:szCs w:val="22"/>
              </w:rPr>
              <w:t>R</w:t>
            </w:r>
            <w:r w:rsidR="005B2127" w:rsidRPr="003A64C7">
              <w:rPr>
                <w:rFonts w:ascii="Arial" w:hAnsi="Arial" w:cs="Arial"/>
                <w:sz w:val="22"/>
                <w:szCs w:val="22"/>
              </w:rPr>
              <w:t xml:space="preserve">ecord </w:t>
            </w:r>
            <w:r w:rsidR="00063E04">
              <w:rPr>
                <w:rFonts w:ascii="Arial" w:hAnsi="Arial" w:cs="Arial"/>
                <w:sz w:val="22"/>
                <w:szCs w:val="22"/>
              </w:rPr>
              <w:t>(PCR).</w:t>
            </w:r>
          </w:p>
          <w:p w:rsidR="00063E04" w:rsidRDefault="00063E04" w:rsidP="006E7319">
            <w:pPr>
              <w:rPr>
                <w:rFonts w:ascii="Arial" w:hAnsi="Arial" w:cs="Arial"/>
                <w:sz w:val="22"/>
                <w:szCs w:val="22"/>
              </w:rPr>
            </w:pPr>
          </w:p>
          <w:p w:rsidR="00063E04" w:rsidRPr="00033B89" w:rsidRDefault="00063E04" w:rsidP="006E7319">
            <w:pPr>
              <w:rPr>
                <w:rFonts w:ascii="Arial" w:hAnsi="Arial" w:cs="Arial"/>
                <w:sz w:val="22"/>
                <w:szCs w:val="22"/>
              </w:rPr>
            </w:pPr>
            <w:r w:rsidRPr="00033B89">
              <w:rPr>
                <w:rFonts w:ascii="Arial" w:hAnsi="Arial" w:cs="Arial"/>
                <w:sz w:val="22"/>
                <w:szCs w:val="22"/>
              </w:rPr>
              <w:t>The following records should be kept (paper or computer based)</w:t>
            </w:r>
            <w:r>
              <w:rPr>
                <w:rFonts w:ascii="Arial" w:hAnsi="Arial" w:cs="Arial"/>
                <w:sz w:val="22"/>
                <w:szCs w:val="22"/>
              </w:rPr>
              <w:t xml:space="preserve"> and are included in the patient assessment form</w:t>
            </w:r>
            <w:r w:rsidRPr="00033B89">
              <w:rPr>
                <w:rFonts w:ascii="Arial" w:hAnsi="Arial" w:cs="Arial"/>
                <w:sz w:val="22"/>
                <w:szCs w:val="22"/>
              </w:rPr>
              <w:t>:</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name/parent/guardian/person with parental responsibility, address, date of birth and consent given</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CHI number</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Contact details of GP (if registered)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Presenting complaint and diagnosis</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 xml:space="preserve">Details of medicine supplied </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The signature and printed name of the healthcare professional who supplied the medicine.</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Advice given to patient (including side effects)</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The patient group direction title and/or number</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Whether the patient met the inclusion criteria and whether the exclusion criteria were assessed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Details of any adverse drug reaction and actions taken including documentation in the patient’s medical record</w:t>
            </w:r>
          </w:p>
          <w:p w:rsidR="006E7319" w:rsidRPr="00033B89" w:rsidRDefault="006E7319" w:rsidP="00627398">
            <w:pPr>
              <w:numPr>
                <w:ilvl w:val="0"/>
                <w:numId w:val="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Referral arrangements (including self-care)</w:t>
            </w:r>
          </w:p>
          <w:p w:rsidR="006E7319" w:rsidRPr="00033B89" w:rsidRDefault="006E7319" w:rsidP="006E7319">
            <w:pPr>
              <w:rPr>
                <w:rFonts w:ascii="Arial" w:hAnsi="Arial" w:cs="Arial"/>
                <w:sz w:val="22"/>
                <w:szCs w:val="22"/>
              </w:rPr>
            </w:pPr>
          </w:p>
          <w:p w:rsidR="00530673" w:rsidRDefault="006E7319" w:rsidP="006E7319">
            <w:pPr>
              <w:rPr>
                <w:rFonts w:ascii="Arial" w:hAnsi="Arial" w:cs="Arial"/>
                <w:b/>
                <w:i/>
                <w:sz w:val="22"/>
                <w:szCs w:val="22"/>
              </w:rPr>
            </w:pPr>
            <w:r w:rsidRPr="00033B89">
              <w:rPr>
                <w:rFonts w:ascii="Arial" w:hAnsi="Arial" w:cs="Arial"/>
                <w:b/>
                <w:i/>
                <w:sz w:val="22"/>
                <w:szCs w:val="22"/>
              </w:rPr>
              <w:t>The patient’s GP</w:t>
            </w:r>
            <w:r w:rsidR="00530673">
              <w:rPr>
                <w:rFonts w:ascii="Arial" w:hAnsi="Arial" w:cs="Arial"/>
                <w:b/>
                <w:i/>
                <w:sz w:val="22"/>
                <w:szCs w:val="22"/>
              </w:rPr>
              <w:t>, where known,</w:t>
            </w:r>
            <w:r w:rsidRPr="00033B89">
              <w:rPr>
                <w:rFonts w:ascii="Arial" w:hAnsi="Arial" w:cs="Arial"/>
                <w:b/>
                <w:i/>
                <w:sz w:val="22"/>
                <w:szCs w:val="22"/>
              </w:rPr>
              <w:t xml:space="preserve"> should be provided with a copy of the client assessment form for the supply of </w:t>
            </w:r>
            <w:r w:rsidR="007710FA">
              <w:rPr>
                <w:rFonts w:ascii="Arial" w:hAnsi="Arial" w:cs="Arial"/>
                <w:b/>
                <w:i/>
                <w:sz w:val="22"/>
                <w:szCs w:val="22"/>
              </w:rPr>
              <w:t>nitrofurantoin</w:t>
            </w:r>
            <w:r w:rsidR="007710FA" w:rsidRPr="00033B89">
              <w:rPr>
                <w:rFonts w:ascii="Arial" w:hAnsi="Arial" w:cs="Arial"/>
                <w:b/>
                <w:i/>
                <w:sz w:val="22"/>
                <w:szCs w:val="22"/>
              </w:rPr>
              <w:t xml:space="preserve"> </w:t>
            </w:r>
            <w:r w:rsidRPr="00033B89">
              <w:rPr>
                <w:rFonts w:ascii="Arial" w:hAnsi="Arial" w:cs="Arial"/>
                <w:b/>
                <w:i/>
                <w:sz w:val="22"/>
                <w:szCs w:val="22"/>
              </w:rPr>
              <w:t xml:space="preserve">on the same, or next available working day. </w:t>
            </w:r>
          </w:p>
          <w:p w:rsidR="006E7319" w:rsidRPr="00033B89" w:rsidRDefault="006E7319" w:rsidP="006E7319">
            <w:pPr>
              <w:rPr>
                <w:rFonts w:ascii="Arial" w:hAnsi="Arial" w:cs="Arial"/>
                <w:b/>
                <w:i/>
                <w:sz w:val="22"/>
                <w:szCs w:val="22"/>
              </w:rPr>
            </w:pPr>
            <w:r w:rsidRPr="00033B89">
              <w:rPr>
                <w:rFonts w:ascii="Arial" w:hAnsi="Arial" w:cs="Arial"/>
                <w:b/>
                <w:i/>
                <w:sz w:val="22"/>
                <w:szCs w:val="22"/>
              </w:rPr>
              <w:t xml:space="preserve"> </w:t>
            </w:r>
          </w:p>
          <w:p w:rsidR="006E7319" w:rsidRPr="00033B89" w:rsidRDefault="006E7319" w:rsidP="006E7319">
            <w:pPr>
              <w:rPr>
                <w:rFonts w:ascii="Arial" w:hAnsi="Arial" w:cs="Arial"/>
                <w:sz w:val="22"/>
                <w:szCs w:val="22"/>
              </w:rPr>
            </w:pPr>
            <w:r w:rsidRPr="00033B89">
              <w:rPr>
                <w:rFonts w:ascii="Arial" w:hAnsi="Arial" w:cs="Arial"/>
                <w:sz w:val="22"/>
                <w:szCs w:val="22"/>
              </w:rPr>
              <w:t>These records should be retained in accordance</w:t>
            </w:r>
            <w:r w:rsidR="00530673">
              <w:rPr>
                <w:rFonts w:ascii="Arial" w:hAnsi="Arial" w:cs="Arial"/>
                <w:sz w:val="22"/>
                <w:szCs w:val="22"/>
              </w:rPr>
              <w:t xml:space="preserve"> with local/national guidance. </w:t>
            </w:r>
            <w:r w:rsidRPr="00033B89">
              <w:rPr>
                <w:rFonts w:ascii="Arial" w:hAnsi="Arial" w:cs="Arial"/>
                <w:sz w:val="22"/>
                <w:szCs w:val="22"/>
              </w:rPr>
              <w:t>For young people older than 16 years, retain until the patient's 25th birthday or 26th if the young person was 17 at the conclusion of treatment. For 17 years and over, retain for 6 years after date of supply. Or for 3 years after death, where this is greater than above.</w:t>
            </w:r>
          </w:p>
          <w:p w:rsidR="006E7319" w:rsidRPr="00033B89" w:rsidRDefault="006E7319" w:rsidP="006E7319">
            <w:pPr>
              <w:rPr>
                <w:rFonts w:ascii="Arial" w:hAnsi="Arial" w:cs="Arial"/>
                <w:sz w:val="22"/>
                <w:szCs w:val="22"/>
              </w:rPr>
            </w:pPr>
          </w:p>
          <w:p w:rsidR="000B76EE" w:rsidRPr="008E71E8" w:rsidRDefault="006E7319" w:rsidP="006E731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lang w:val="en-US" w:eastAsia="en-GB"/>
              </w:rPr>
            </w:pPr>
            <w:r w:rsidRPr="00033B89">
              <w:rPr>
                <w:rFonts w:ascii="Arial" w:hAnsi="Arial" w:cs="Arial"/>
                <w:sz w:val="22"/>
                <w:szCs w:val="22"/>
              </w:rPr>
              <w:t>All records of the drug(s) specified in this PGD will be filed with the normal records of medicines in each service.  A designated person within each service will be responsible for auditing completion of drug forms and collation of data</w:t>
            </w:r>
          </w:p>
        </w:tc>
      </w:tr>
      <w:tr w:rsidR="001E6518" w:rsidRPr="008E71E8" w:rsidTr="008E71E8">
        <w:tc>
          <w:tcPr>
            <w:tcW w:w="2448" w:type="dxa"/>
            <w:shd w:val="clear" w:color="auto" w:fill="C0C0C0"/>
          </w:tcPr>
          <w:p w:rsidR="001E6518" w:rsidRPr="008E71E8" w:rsidRDefault="001E6518" w:rsidP="008E71E8">
            <w:pPr>
              <w:jc w:val="left"/>
              <w:rPr>
                <w:rFonts w:ascii="Arial" w:hAnsi="Arial" w:cs="Arial"/>
                <w:sz w:val="22"/>
                <w:szCs w:val="22"/>
              </w:rPr>
            </w:pPr>
            <w:r w:rsidRPr="008E71E8">
              <w:rPr>
                <w:rFonts w:ascii="Arial" w:hAnsi="Arial" w:cs="Arial"/>
                <w:sz w:val="22"/>
                <w:szCs w:val="22"/>
              </w:rPr>
              <w:t>Additional references</w:t>
            </w:r>
          </w:p>
          <w:p w:rsidR="001E6518" w:rsidRPr="008E71E8" w:rsidRDefault="001E6518" w:rsidP="008E71E8">
            <w:pPr>
              <w:spacing w:line="240" w:lineRule="auto"/>
              <w:jc w:val="left"/>
              <w:rPr>
                <w:rFonts w:ascii="Arial" w:hAnsi="Arial" w:cs="Arial"/>
                <w:sz w:val="22"/>
                <w:szCs w:val="22"/>
              </w:rPr>
            </w:pPr>
          </w:p>
        </w:tc>
        <w:tc>
          <w:tcPr>
            <w:tcW w:w="6840" w:type="dxa"/>
          </w:tcPr>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British National Formulary (BNF) current edition</w:t>
            </w:r>
            <w:r w:rsidRPr="006E7319">
              <w:rPr>
                <w:rFonts w:ascii="Arial" w:hAnsi="Arial" w:cs="Arial"/>
                <w:color w:val="000000"/>
                <w:sz w:val="22"/>
                <w:szCs w:val="22"/>
              </w:rPr>
              <w:br/>
            </w:r>
            <w:r w:rsidR="00667077">
              <w:rPr>
                <w:rFonts w:ascii="Arial" w:hAnsi="Arial" w:cs="Arial"/>
                <w:color w:val="000000"/>
                <w:sz w:val="22"/>
                <w:szCs w:val="22"/>
              </w:rPr>
              <w:t xml:space="preserve"> Nitrofurantoin </w:t>
            </w:r>
            <w:r w:rsidRPr="006E7319">
              <w:rPr>
                <w:rFonts w:ascii="Arial" w:hAnsi="Arial" w:cs="Arial"/>
                <w:color w:val="000000"/>
                <w:sz w:val="22"/>
                <w:szCs w:val="22"/>
              </w:rPr>
              <w:t xml:space="preserve">SPC </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 xml:space="preserve">PHE/NICE. Managing common infections: guidance for primary care </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PHE Urinary tract infection: diagnostic tools for primary care</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RCGP TARGET Antibiotic toolkit</w:t>
            </w:r>
          </w:p>
          <w:p w:rsidR="006E7319" w:rsidRPr="006E7319" w:rsidRDefault="006E7319" w:rsidP="006E7319">
            <w:pPr>
              <w:rPr>
                <w:rFonts w:ascii="Arial" w:hAnsi="Arial" w:cs="Arial"/>
                <w:color w:val="000000"/>
                <w:sz w:val="22"/>
                <w:szCs w:val="22"/>
              </w:rPr>
            </w:pPr>
            <w:r w:rsidRPr="006E7319">
              <w:rPr>
                <w:rFonts w:ascii="Arial" w:hAnsi="Arial" w:cs="Arial"/>
                <w:color w:val="000000"/>
                <w:sz w:val="22"/>
                <w:szCs w:val="22"/>
              </w:rPr>
              <w:t>HPS Scottish UTI Network</w:t>
            </w:r>
          </w:p>
          <w:p w:rsidR="001E6518" w:rsidRDefault="006E7319" w:rsidP="006E7319">
            <w:pPr>
              <w:pStyle w:val="BodyText"/>
              <w:jc w:val="left"/>
              <w:rPr>
                <w:rFonts w:ascii="Arial" w:hAnsi="Arial" w:cs="Arial"/>
                <w:sz w:val="22"/>
                <w:szCs w:val="22"/>
              </w:rPr>
            </w:pPr>
            <w:r w:rsidRPr="006E7319">
              <w:rPr>
                <w:rFonts w:ascii="Arial" w:hAnsi="Arial" w:cs="Arial"/>
                <w:sz w:val="22"/>
                <w:szCs w:val="22"/>
              </w:rPr>
              <w:t xml:space="preserve">Faculty of </w:t>
            </w:r>
            <w:r w:rsidR="004B61AD">
              <w:rPr>
                <w:rFonts w:ascii="Arial" w:hAnsi="Arial" w:cs="Arial"/>
                <w:sz w:val="22"/>
                <w:szCs w:val="22"/>
              </w:rPr>
              <w:t xml:space="preserve">Sexual and </w:t>
            </w:r>
            <w:r w:rsidRPr="006E7319">
              <w:rPr>
                <w:rFonts w:ascii="Arial" w:hAnsi="Arial" w:cs="Arial"/>
                <w:sz w:val="22"/>
                <w:szCs w:val="22"/>
              </w:rPr>
              <w:t xml:space="preserve">Reproductive </w:t>
            </w:r>
            <w:r w:rsidR="004B61AD">
              <w:rPr>
                <w:rFonts w:ascii="Arial" w:hAnsi="Arial" w:cs="Arial"/>
                <w:sz w:val="22"/>
                <w:szCs w:val="22"/>
              </w:rPr>
              <w:t>Health</w:t>
            </w:r>
            <w:r w:rsidRPr="006E7319">
              <w:rPr>
                <w:rFonts w:ascii="Arial" w:hAnsi="Arial" w:cs="Arial"/>
                <w:sz w:val="22"/>
                <w:szCs w:val="22"/>
              </w:rPr>
              <w:t xml:space="preserve"> - Jan 201</w:t>
            </w:r>
            <w:r w:rsidR="0077018E">
              <w:rPr>
                <w:rFonts w:ascii="Arial" w:hAnsi="Arial" w:cs="Arial"/>
                <w:sz w:val="22"/>
                <w:szCs w:val="22"/>
              </w:rPr>
              <w:t>9</w:t>
            </w:r>
          </w:p>
          <w:p w:rsidR="0077018E" w:rsidRPr="0077018E" w:rsidRDefault="001E0105" w:rsidP="006E7319">
            <w:pPr>
              <w:pStyle w:val="BodyText"/>
              <w:jc w:val="left"/>
              <w:rPr>
                <w:rFonts w:ascii="Arial" w:hAnsi="Arial" w:cs="Arial"/>
                <w:sz w:val="22"/>
                <w:szCs w:val="22"/>
              </w:rPr>
            </w:pPr>
            <w:hyperlink r:id="rId15" w:history="1">
              <w:r w:rsidR="00B86E86" w:rsidRPr="002E4EF7">
                <w:rPr>
                  <w:rStyle w:val="Hyperlink"/>
                  <w:rFonts w:ascii="Arial" w:hAnsi="Arial" w:cs="Arial"/>
                  <w:sz w:val="22"/>
                  <w:szCs w:val="22"/>
                </w:rPr>
                <w:t>https://www.fsrh.org/standards-and-guidance/documents/ceu-clinical-guidance-drug-interactions-with-hormonal/fsrh-guidance-drug-interactions-hormonal-contraception-jan-2019.pdf</w:t>
              </w:r>
            </w:hyperlink>
            <w:r w:rsidR="00B86E86">
              <w:rPr>
                <w:rFonts w:ascii="Arial" w:hAnsi="Arial" w:cs="Arial"/>
                <w:sz w:val="22"/>
                <w:szCs w:val="22"/>
              </w:rPr>
              <w:t xml:space="preserve"> </w:t>
            </w:r>
          </w:p>
        </w:tc>
      </w:tr>
    </w:tbl>
    <w:p w:rsidR="005821C9" w:rsidRDefault="005821C9"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 xml:space="preserve">PATIENT GROUP DIRECTION FOR THE </w:t>
      </w:r>
      <w:r>
        <w:rPr>
          <w:rFonts w:ascii="Arial" w:hAnsi="Arial" w:cs="Arial"/>
          <w:b/>
          <w:bCs/>
          <w:sz w:val="22"/>
          <w:szCs w:val="22"/>
        </w:rPr>
        <w:t xml:space="preserve">SUPPLY OF </w:t>
      </w:r>
      <w:r w:rsidR="00E96FC3">
        <w:rPr>
          <w:rFonts w:ascii="Arial" w:hAnsi="Arial" w:cs="Arial"/>
          <w:b/>
          <w:bCs/>
          <w:sz w:val="22"/>
          <w:szCs w:val="22"/>
        </w:rPr>
        <w:t>NITROFURANTOIN</w:t>
      </w:r>
      <w:r>
        <w:rPr>
          <w:rFonts w:ascii="Arial" w:hAnsi="Arial" w:cs="Arial"/>
          <w:b/>
          <w:bCs/>
          <w:sz w:val="22"/>
          <w:szCs w:val="22"/>
        </w:rPr>
        <w:t xml:space="preserve"> BY COMMUNITY PHARMACIS</w:t>
      </w:r>
      <w:r w:rsidR="00E96FC3">
        <w:rPr>
          <w:rFonts w:ascii="Arial" w:hAnsi="Arial" w:cs="Arial"/>
          <w:b/>
          <w:bCs/>
          <w:sz w:val="22"/>
          <w:szCs w:val="22"/>
        </w:rPr>
        <w:t>TS UNDER THE “NHS PHARMACY FIRST</w:t>
      </w:r>
      <w:r>
        <w:rPr>
          <w:rFonts w:ascii="Arial" w:hAnsi="Arial" w:cs="Arial"/>
          <w:b/>
          <w:bCs/>
          <w:sz w:val="22"/>
          <w:szCs w:val="22"/>
        </w:rPr>
        <w:t xml:space="preserve"> SERVICE</w:t>
      </w:r>
      <w:r w:rsidR="00E96FC3">
        <w:rPr>
          <w:rFonts w:ascii="Arial" w:hAnsi="Arial" w:cs="Arial"/>
          <w:b/>
          <w:bCs/>
          <w:sz w:val="22"/>
          <w:szCs w:val="22"/>
        </w:rPr>
        <w:t>”</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sz w:val="22"/>
          <w:szCs w:val="22"/>
        </w:rPr>
      </w:pPr>
      <w:r w:rsidRPr="005423DD">
        <w:rPr>
          <w:rFonts w:ascii="Arial" w:hAnsi="Arial" w:cs="Arial"/>
          <w:b/>
          <w:bCs/>
          <w:sz w:val="22"/>
          <w:szCs w:val="22"/>
        </w:rPr>
        <w:t>Individual Authorisation</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i/>
          <w:iCs/>
          <w:sz w:val="22"/>
          <w:szCs w:val="22"/>
        </w:rPr>
      </w:pPr>
      <w:r w:rsidRPr="005423DD">
        <w:rPr>
          <w:rFonts w:ascii="Arial" w:hAnsi="Arial" w:cs="Arial"/>
          <w:b/>
          <w:bCs/>
          <w:i/>
          <w:iCs/>
          <w:sz w:val="22"/>
          <w:szCs w:val="22"/>
        </w:rPr>
        <w:t>PGD does not remove inherent professional obligations or accountability</w:t>
      </w:r>
    </w:p>
    <w:p w:rsidR="00DE1F4A" w:rsidRPr="005423DD" w:rsidRDefault="00DE1F4A" w:rsidP="00DE1F4A">
      <w:pPr>
        <w:autoSpaceDE w:val="0"/>
        <w:autoSpaceDN w:val="0"/>
        <w:adjustRightInd w:val="0"/>
        <w:rPr>
          <w:rFonts w:ascii="Arial" w:hAnsi="Arial" w:cs="Arial"/>
          <w:b/>
          <w:bCs/>
          <w:i/>
          <w:iCs/>
          <w:sz w:val="22"/>
          <w:szCs w:val="22"/>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It is the responsibility of each professional to practice only within the bounds of their</w:t>
      </w:r>
      <w:r>
        <w:rPr>
          <w:rFonts w:ascii="Arial" w:hAnsi="Arial" w:cs="Arial"/>
          <w:b/>
          <w:bCs/>
          <w:sz w:val="22"/>
          <w:szCs w:val="22"/>
        </w:rPr>
        <w:t xml:space="preserve"> </w:t>
      </w:r>
      <w:r w:rsidRPr="005423DD">
        <w:rPr>
          <w:rFonts w:ascii="Arial" w:hAnsi="Arial" w:cs="Arial"/>
          <w:b/>
          <w:bCs/>
          <w:sz w:val="22"/>
          <w:szCs w:val="22"/>
        </w:rPr>
        <w:t>own competence and in accordance with the</w:t>
      </w:r>
      <w:r>
        <w:rPr>
          <w:rFonts w:ascii="Arial" w:hAnsi="Arial" w:cs="Arial"/>
          <w:b/>
          <w:bCs/>
          <w:sz w:val="22"/>
          <w:szCs w:val="22"/>
        </w:rPr>
        <w:t xml:space="preserve"> General Pharmaceutical Council Standards for Pharmacy Professionals</w:t>
      </w:r>
      <w:r w:rsidRPr="005423DD">
        <w:rPr>
          <w:rFonts w:ascii="Arial" w:hAnsi="Arial" w:cs="Arial"/>
          <w:b/>
          <w:bCs/>
          <w:sz w:val="22"/>
          <w:szCs w:val="22"/>
        </w:rPr>
        <w:t>.</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rPr>
          <w:rFonts w:ascii="Arial" w:hAnsi="Arial" w:cs="Arial"/>
          <w:sz w:val="22"/>
          <w:szCs w:val="22"/>
        </w:rPr>
      </w:pPr>
      <w:r w:rsidRPr="005423DD">
        <w:rPr>
          <w:rFonts w:ascii="Arial" w:hAnsi="Arial" w:cs="Arial"/>
          <w:b/>
          <w:bCs/>
          <w:sz w:val="22"/>
          <w:szCs w:val="22"/>
        </w:rPr>
        <w:t xml:space="preserve">Note to Authorising Authority: </w:t>
      </w:r>
      <w:r w:rsidRPr="005423DD">
        <w:rPr>
          <w:rFonts w:ascii="Arial" w:hAnsi="Arial" w:cs="Arial"/>
          <w:sz w:val="22"/>
          <w:szCs w:val="22"/>
        </w:rPr>
        <w:t>authorised staff should be p</w:t>
      </w:r>
      <w:r>
        <w:rPr>
          <w:rFonts w:ascii="Arial" w:hAnsi="Arial" w:cs="Arial"/>
          <w:sz w:val="22"/>
          <w:szCs w:val="22"/>
        </w:rPr>
        <w:t xml:space="preserve">rovided with access to </w:t>
      </w:r>
      <w:r w:rsidRPr="005423DD">
        <w:rPr>
          <w:rFonts w:ascii="Arial" w:hAnsi="Arial" w:cs="Arial"/>
          <w:sz w:val="22"/>
          <w:szCs w:val="22"/>
        </w:rPr>
        <w:t>the clinical content of the PGD and a copy of the document showing their</w:t>
      </w:r>
      <w:r>
        <w:rPr>
          <w:rFonts w:ascii="Arial" w:hAnsi="Arial" w:cs="Arial"/>
          <w:sz w:val="22"/>
          <w:szCs w:val="22"/>
        </w:rPr>
        <w:t xml:space="preserve"> </w:t>
      </w:r>
      <w:r w:rsidRPr="005423DD">
        <w:rPr>
          <w:rFonts w:ascii="Arial" w:hAnsi="Arial" w:cs="Arial"/>
          <w:sz w:val="22"/>
          <w:szCs w:val="22"/>
        </w:rPr>
        <w:t>authorisation.</w:t>
      </w:r>
    </w:p>
    <w:p w:rsidR="00DE1F4A" w:rsidRPr="005423DD" w:rsidRDefault="00DE1F4A" w:rsidP="00DE1F4A">
      <w:pPr>
        <w:autoSpaceDE w:val="0"/>
        <w:autoSpaceDN w:val="0"/>
        <w:adjustRightInd w:val="0"/>
        <w:rPr>
          <w:rFonts w:ascii="Arial" w:hAnsi="Arial" w:cs="Arial"/>
          <w:sz w:val="22"/>
          <w:szCs w:val="22"/>
        </w:rPr>
      </w:pPr>
    </w:p>
    <w:p w:rsidR="00DE1F4A" w:rsidRPr="005423DD" w:rsidRDefault="00DE1F4A" w:rsidP="00DE1F4A">
      <w:pPr>
        <w:autoSpaceDE w:val="0"/>
        <w:autoSpaceDN w:val="0"/>
        <w:adjustRightInd w:val="0"/>
        <w:rPr>
          <w:rFonts w:ascii="Arial" w:hAnsi="Arial" w:cs="Arial"/>
          <w:sz w:val="22"/>
          <w:szCs w:val="22"/>
        </w:rPr>
      </w:pPr>
      <w:r w:rsidRPr="005423DD">
        <w:rPr>
          <w:rFonts w:ascii="Arial" w:hAnsi="Arial" w:cs="Arial"/>
          <w:sz w:val="22"/>
          <w:szCs w:val="22"/>
        </w:rPr>
        <w:t xml:space="preserve">I have read and understood the Patient Group Direction </w:t>
      </w:r>
      <w:r>
        <w:rPr>
          <w:rFonts w:ascii="Arial" w:hAnsi="Arial" w:cs="Arial"/>
          <w:sz w:val="22"/>
          <w:szCs w:val="22"/>
        </w:rPr>
        <w:t xml:space="preserve">authorised by each of the individual NHS Boards that I wish to operate in </w:t>
      </w:r>
      <w:r w:rsidRPr="005423DD">
        <w:rPr>
          <w:rFonts w:ascii="Arial" w:hAnsi="Arial" w:cs="Arial"/>
          <w:sz w:val="22"/>
          <w:szCs w:val="22"/>
        </w:rPr>
        <w:t xml:space="preserve">and agree to provide </w:t>
      </w:r>
      <w:r w:rsidR="00A96B4B">
        <w:rPr>
          <w:rFonts w:ascii="Arial" w:hAnsi="Arial" w:cs="Arial"/>
          <w:sz w:val="22"/>
          <w:szCs w:val="22"/>
        </w:rPr>
        <w:t>Nitrofurantoin MR capsules or tablets</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528"/>
        <w:gridCol w:w="5220"/>
      </w:tblGrid>
      <w:tr w:rsidR="00DE1F4A" w:rsidRPr="00837CCC" w:rsidTr="00E5046E">
        <w:trPr>
          <w:trHeight w:val="510"/>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of Pharmacist</w:t>
            </w:r>
          </w:p>
        </w:tc>
        <w:tc>
          <w:tcPr>
            <w:tcW w:w="5220" w:type="dxa"/>
            <w:tcBorders>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510"/>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GPhC Registration Number</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bl>
    <w:p w:rsidR="00DE1F4A" w:rsidRPr="002569D8" w:rsidRDefault="00DE1F4A" w:rsidP="00DE1F4A">
      <w:pPr>
        <w:autoSpaceDE w:val="0"/>
        <w:autoSpaceDN w:val="0"/>
        <w:adjustRightInd w:val="0"/>
        <w:rPr>
          <w:rFonts w:ascii="Arial" w:hAnsi="Arial" w:cs="Arial"/>
          <w:sz w:val="16"/>
          <w:szCs w:val="16"/>
          <w:u w:val="single"/>
        </w:rPr>
      </w:pPr>
    </w:p>
    <w:p w:rsidR="00DE1F4A" w:rsidRPr="005423DD" w:rsidRDefault="00DE1F4A" w:rsidP="00DE1F4A">
      <w:pPr>
        <w:autoSpaceDE w:val="0"/>
        <w:autoSpaceDN w:val="0"/>
        <w:adjustRightInd w:val="0"/>
        <w:outlineLvl w:val="0"/>
        <w:rPr>
          <w:rFonts w:ascii="Arial" w:hAnsi="Arial" w:cs="Arial"/>
          <w:sz w:val="22"/>
          <w:szCs w:val="22"/>
          <w:u w:val="single"/>
        </w:rPr>
      </w:pPr>
      <w:r w:rsidRPr="005423DD">
        <w:rPr>
          <w:rFonts w:ascii="Arial" w:hAnsi="Arial" w:cs="Arial"/>
          <w:sz w:val="22"/>
          <w:szCs w:val="22"/>
          <w:u w:val="single"/>
        </w:rPr>
        <w:t>Normal Pharmacy Location</w:t>
      </w:r>
    </w:p>
    <w:p w:rsidR="00DE1F4A" w:rsidRPr="005423DD" w:rsidRDefault="00DE1F4A" w:rsidP="00DE1F4A">
      <w:pPr>
        <w:autoSpaceDE w:val="0"/>
        <w:autoSpaceDN w:val="0"/>
        <w:adjustRightInd w:val="0"/>
        <w:rPr>
          <w:rFonts w:ascii="Arial" w:hAnsi="Arial" w:cs="Arial"/>
          <w:b/>
          <w:bCs/>
          <w:sz w:val="18"/>
          <w:szCs w:val="18"/>
        </w:rPr>
      </w:pPr>
      <w:r w:rsidRPr="005423DD">
        <w:rPr>
          <w:rFonts w:ascii="Arial" w:hAnsi="Arial" w:cs="Arial"/>
          <w:b/>
          <w:bCs/>
          <w:sz w:val="18"/>
          <w:szCs w:val="18"/>
        </w:rPr>
        <w:t xml:space="preserve">(Only one Pharmacy name and contractor code is required for each Health Board (HB) area where appropriate. If you work in more than 3 HB </w:t>
      </w:r>
      <w:proofErr w:type="gramStart"/>
      <w:r w:rsidRPr="005423DD">
        <w:rPr>
          <w:rFonts w:ascii="Arial" w:hAnsi="Arial" w:cs="Arial"/>
          <w:b/>
          <w:bCs/>
          <w:sz w:val="18"/>
          <w:szCs w:val="18"/>
        </w:rPr>
        <w:t>areas</w:t>
      </w:r>
      <w:proofErr w:type="gramEnd"/>
      <w:r w:rsidRPr="005423DD">
        <w:rPr>
          <w:rFonts w:ascii="Arial" w:hAnsi="Arial" w:cs="Arial"/>
          <w:b/>
          <w:bCs/>
          <w:sz w:val="18"/>
          <w:szCs w:val="18"/>
        </w:rPr>
        <w:t xml:space="preserve"> please use additional forms.)</w:t>
      </w:r>
    </w:p>
    <w:p w:rsidR="00DE1F4A" w:rsidRPr="002569D8" w:rsidRDefault="00DE1F4A" w:rsidP="00DE1F4A">
      <w:pPr>
        <w:rPr>
          <w:sz w:val="16"/>
          <w:szCs w:val="16"/>
        </w:rPr>
      </w:pPr>
    </w:p>
    <w:tbl>
      <w:tblPr>
        <w:tblW w:w="0" w:type="auto"/>
        <w:tblLook w:val="01E0" w:firstRow="1" w:lastRow="1" w:firstColumn="1" w:lastColumn="1" w:noHBand="0" w:noVBand="0"/>
      </w:tblPr>
      <w:tblGrid>
        <w:gridCol w:w="3528"/>
        <w:gridCol w:w="5220"/>
      </w:tblGrid>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(1)</w:t>
            </w:r>
          </w:p>
        </w:tc>
        <w:tc>
          <w:tcPr>
            <w:tcW w:w="5220" w:type="dxa"/>
            <w:tcBorders>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(2)</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r w:rsidR="00DE1F4A" w:rsidRPr="00837CCC" w:rsidTr="00E5046E">
        <w:trPr>
          <w:trHeight w:val="454"/>
        </w:trPr>
        <w:tc>
          <w:tcPr>
            <w:tcW w:w="352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Name &amp; Contractor code HB (3)</w:t>
            </w:r>
          </w:p>
        </w:tc>
        <w:tc>
          <w:tcPr>
            <w:tcW w:w="5220" w:type="dxa"/>
            <w:tcBorders>
              <w:top w:val="single" w:sz="4" w:space="0" w:color="auto"/>
              <w:bottom w:val="single" w:sz="4" w:space="0" w:color="auto"/>
            </w:tcBorders>
            <w:vAlign w:val="center"/>
          </w:tcPr>
          <w:p w:rsidR="00DE1F4A" w:rsidRPr="00837CCC" w:rsidRDefault="00DE1F4A" w:rsidP="00E5046E">
            <w:pPr>
              <w:autoSpaceDE w:val="0"/>
              <w:autoSpaceDN w:val="0"/>
              <w:adjustRightInd w:val="0"/>
              <w:rPr>
                <w:rFonts w:ascii="Arial" w:hAnsi="Arial" w:cs="Arial"/>
                <w:sz w:val="22"/>
                <w:szCs w:val="22"/>
              </w:rPr>
            </w:pPr>
          </w:p>
        </w:tc>
      </w:tr>
    </w:tbl>
    <w:p w:rsidR="00DE1F4A" w:rsidRDefault="00DE1F4A" w:rsidP="00DE1F4A"/>
    <w:p w:rsidR="00DE1F4A" w:rsidRDefault="00DE1F4A" w:rsidP="00DE1F4A">
      <w:pPr>
        <w:rPr>
          <w:rFonts w:ascii="Arial" w:hAnsi="Arial" w:cs="Arial"/>
          <w:sz w:val="22"/>
          <w:szCs w:val="22"/>
        </w:rPr>
      </w:pPr>
      <w:r>
        <w:rPr>
          <w:rFonts w:ascii="Arial" w:hAnsi="Arial" w:cs="Arial"/>
          <w:sz w:val="22"/>
          <w:szCs w:val="22"/>
        </w:rPr>
        <w:t>Please indicate your position within the pharmacy by ticking one of the following:</w:t>
      </w:r>
    </w:p>
    <w:p w:rsidR="00DE1F4A" w:rsidRDefault="00DE1F4A" w:rsidP="00DE1F4A">
      <w:pPr>
        <w:rPr>
          <w:rFonts w:ascii="Arial" w:hAnsi="Arial" w:cs="Arial"/>
          <w:sz w:val="22"/>
          <w:szCs w:val="22"/>
        </w:rPr>
      </w:pPr>
    </w:p>
    <w:tbl>
      <w:tblPr>
        <w:tblW w:w="8738" w:type="dxa"/>
        <w:tblLayout w:type="fixed"/>
        <w:tblLook w:val="01E0" w:firstRow="1" w:lastRow="1" w:firstColumn="1" w:lastColumn="1" w:noHBand="0" w:noVBand="0"/>
      </w:tblPr>
      <w:tblGrid>
        <w:gridCol w:w="1351"/>
        <w:gridCol w:w="482"/>
        <w:gridCol w:w="483"/>
        <w:gridCol w:w="1351"/>
        <w:gridCol w:w="482"/>
        <w:gridCol w:w="483"/>
        <w:gridCol w:w="1351"/>
        <w:gridCol w:w="482"/>
        <w:gridCol w:w="483"/>
        <w:gridCol w:w="1308"/>
        <w:gridCol w:w="482"/>
      </w:tblGrid>
      <w:tr w:rsidR="00DE1F4A" w:rsidRPr="00837CCC" w:rsidTr="00E5046E">
        <w:trPr>
          <w:trHeight w:val="454"/>
        </w:trPr>
        <w:tc>
          <w:tcPr>
            <w:tcW w:w="1351" w:type="dxa"/>
            <w:tcBorders>
              <w:right w:val="single" w:sz="4" w:space="0" w:color="auto"/>
            </w:tcBorders>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Locum</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vAlign w:val="center"/>
          </w:tcPr>
          <w:p w:rsidR="00DE1F4A" w:rsidRPr="00837CCC" w:rsidRDefault="00DE1F4A" w:rsidP="00E5046E">
            <w:pPr>
              <w:rPr>
                <w:rFonts w:ascii="Arial" w:hAnsi="Arial" w:cs="Arial"/>
                <w:sz w:val="22"/>
                <w:szCs w:val="22"/>
              </w:rPr>
            </w:pPr>
          </w:p>
        </w:tc>
        <w:tc>
          <w:tcPr>
            <w:tcW w:w="1351" w:type="dxa"/>
            <w:tcBorders>
              <w:right w:val="single" w:sz="4" w:space="0" w:color="auto"/>
            </w:tcBorders>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Employee</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vAlign w:val="center"/>
          </w:tcPr>
          <w:p w:rsidR="00DE1F4A" w:rsidRPr="00837CCC" w:rsidRDefault="00DE1F4A" w:rsidP="00E5046E">
            <w:pPr>
              <w:rPr>
                <w:rFonts w:ascii="Arial" w:hAnsi="Arial" w:cs="Arial"/>
                <w:sz w:val="22"/>
                <w:szCs w:val="22"/>
              </w:rPr>
            </w:pPr>
          </w:p>
        </w:tc>
        <w:tc>
          <w:tcPr>
            <w:tcW w:w="1351" w:type="dxa"/>
            <w:tcBorders>
              <w:right w:val="single" w:sz="4" w:space="0" w:color="auto"/>
            </w:tcBorders>
            <w:shd w:val="clear" w:color="auto" w:fill="auto"/>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Manager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E5046E">
            <w:pPr>
              <w:rPr>
                <w:rFonts w:ascii="Arial" w:hAnsi="Arial" w:cs="Arial"/>
                <w:sz w:val="22"/>
                <w:szCs w:val="22"/>
              </w:rPr>
            </w:pPr>
          </w:p>
        </w:tc>
        <w:tc>
          <w:tcPr>
            <w:tcW w:w="483" w:type="dxa"/>
            <w:tcBorders>
              <w:left w:val="single" w:sz="4" w:space="0" w:color="auto"/>
            </w:tcBorders>
            <w:shd w:val="clear" w:color="auto" w:fill="auto"/>
            <w:vAlign w:val="center"/>
          </w:tcPr>
          <w:p w:rsidR="00DE1F4A" w:rsidRPr="00837CCC" w:rsidRDefault="00DE1F4A" w:rsidP="00E5046E">
            <w:pPr>
              <w:rPr>
                <w:rFonts w:ascii="Arial" w:hAnsi="Arial" w:cs="Arial"/>
                <w:sz w:val="22"/>
                <w:szCs w:val="22"/>
              </w:rPr>
            </w:pPr>
          </w:p>
        </w:tc>
        <w:tc>
          <w:tcPr>
            <w:tcW w:w="1308" w:type="dxa"/>
            <w:tcBorders>
              <w:right w:val="single" w:sz="4" w:space="0" w:color="auto"/>
            </w:tcBorders>
            <w:shd w:val="clear" w:color="auto" w:fill="auto"/>
            <w:vAlign w:val="center"/>
          </w:tcPr>
          <w:p w:rsidR="00DE1F4A" w:rsidRPr="00837CCC" w:rsidRDefault="00DE1F4A" w:rsidP="00E5046E">
            <w:pPr>
              <w:rPr>
                <w:rFonts w:ascii="Arial" w:hAnsi="Arial" w:cs="Arial"/>
                <w:sz w:val="22"/>
                <w:szCs w:val="22"/>
              </w:rPr>
            </w:pPr>
            <w:r w:rsidRPr="00837CCC">
              <w:rPr>
                <w:rFonts w:ascii="Arial" w:hAnsi="Arial" w:cs="Arial"/>
                <w:sz w:val="22"/>
                <w:szCs w:val="22"/>
              </w:rPr>
              <w:t>Owner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E5046E">
            <w:pPr>
              <w:rPr>
                <w:rFonts w:ascii="Arial" w:hAnsi="Arial" w:cs="Arial"/>
                <w:sz w:val="22"/>
                <w:szCs w:val="22"/>
              </w:rPr>
            </w:pPr>
          </w:p>
        </w:tc>
      </w:tr>
    </w:tbl>
    <w:p w:rsidR="00DE1F4A" w:rsidRDefault="00DE1F4A" w:rsidP="00DE1F4A"/>
    <w:tbl>
      <w:tblPr>
        <w:tblW w:w="0" w:type="auto"/>
        <w:tblLook w:val="01E0" w:firstRow="1" w:lastRow="1" w:firstColumn="1" w:lastColumn="1" w:noHBand="0" w:noVBand="0"/>
      </w:tblPr>
      <w:tblGrid>
        <w:gridCol w:w="1368"/>
        <w:gridCol w:w="3240"/>
        <w:gridCol w:w="900"/>
        <w:gridCol w:w="3240"/>
      </w:tblGrid>
      <w:tr w:rsidR="00DE1F4A" w:rsidTr="00E5046E">
        <w:trPr>
          <w:trHeight w:val="454"/>
        </w:trPr>
        <w:tc>
          <w:tcPr>
            <w:tcW w:w="1368" w:type="dxa"/>
            <w:vAlign w:val="center"/>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Signature</w:t>
            </w:r>
          </w:p>
        </w:tc>
        <w:tc>
          <w:tcPr>
            <w:tcW w:w="3240" w:type="dxa"/>
            <w:tcBorders>
              <w:bottom w:val="single" w:sz="4" w:space="0" w:color="auto"/>
            </w:tcBorders>
            <w:vAlign w:val="center"/>
          </w:tcPr>
          <w:p w:rsidR="00DE1F4A" w:rsidRDefault="00DE1F4A" w:rsidP="00E5046E"/>
        </w:tc>
        <w:tc>
          <w:tcPr>
            <w:tcW w:w="900" w:type="dxa"/>
            <w:vAlign w:val="center"/>
          </w:tcPr>
          <w:p w:rsidR="00DE1F4A" w:rsidRDefault="00DE1F4A" w:rsidP="00E5046E">
            <w:r w:rsidRPr="00837CCC">
              <w:rPr>
                <w:rFonts w:ascii="Arial" w:hAnsi="Arial" w:cs="Arial"/>
                <w:sz w:val="22"/>
                <w:szCs w:val="22"/>
              </w:rPr>
              <w:t>Date</w:t>
            </w:r>
          </w:p>
        </w:tc>
        <w:tc>
          <w:tcPr>
            <w:tcW w:w="3240" w:type="dxa"/>
            <w:tcBorders>
              <w:bottom w:val="single" w:sz="4" w:space="0" w:color="auto"/>
            </w:tcBorders>
            <w:vAlign w:val="center"/>
          </w:tcPr>
          <w:p w:rsidR="00DE1F4A" w:rsidRDefault="00DE1F4A" w:rsidP="00E5046E"/>
        </w:tc>
      </w:tr>
    </w:tbl>
    <w:p w:rsidR="00DE1F4A" w:rsidRDefault="00DE1F4A" w:rsidP="00DE1F4A">
      <w:pPr>
        <w:autoSpaceDE w:val="0"/>
        <w:autoSpaceDN w:val="0"/>
        <w:adjustRightInd w:val="0"/>
        <w:rPr>
          <w:rFonts w:ascii="Arial" w:hAnsi="Arial" w:cs="Arial"/>
          <w:sz w:val="22"/>
          <w:szCs w:val="22"/>
        </w:rPr>
      </w:pPr>
      <w:r>
        <w:rPr>
          <w:rFonts w:ascii="Arial" w:hAnsi="Arial" w:cs="Arial"/>
          <w:sz w:val="22"/>
          <w:szCs w:val="22"/>
        </w:rPr>
        <w:t>Please tick and send to each Health Board you work in. Fax numbers, email and postal addresses are given overleaf.</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Ayrshire &amp; Arran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Grampian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Orkney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Borders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Gr Glasgow &amp; Clyde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Shetland</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Dumfries &amp; Galloway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Highland</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Tayside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E5046E">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Fife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Lanarkshire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Western Isles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1727"/>
        <w:gridCol w:w="516"/>
        <w:gridCol w:w="284"/>
        <w:gridCol w:w="284"/>
        <w:gridCol w:w="2325"/>
        <w:gridCol w:w="284"/>
        <w:gridCol w:w="2082"/>
        <w:gridCol w:w="1519"/>
      </w:tblGrid>
      <w:tr w:rsidR="00DE1F4A" w:rsidRPr="00837CCC" w:rsidTr="004B2311">
        <w:trPr>
          <w:gridAfter w:val="2"/>
          <w:wAfter w:w="3740" w:type="dxa"/>
        </w:trPr>
        <w:tc>
          <w:tcPr>
            <w:tcW w:w="2325" w:type="dxa"/>
            <w:gridSpan w:val="2"/>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Forth Valley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E5046E">
            <w:pPr>
              <w:autoSpaceDE w:val="0"/>
              <w:autoSpaceDN w:val="0"/>
              <w:adjustRightInd w:val="0"/>
              <w:rPr>
                <w:rFonts w:ascii="Arial" w:hAnsi="Arial" w:cs="Arial"/>
                <w:sz w:val="22"/>
                <w:szCs w:val="22"/>
              </w:rPr>
            </w:pPr>
            <w:r w:rsidRPr="00837CCC">
              <w:rPr>
                <w:rFonts w:ascii="Arial" w:hAnsi="Arial" w:cs="Arial"/>
                <w:sz w:val="22"/>
                <w:szCs w:val="22"/>
              </w:rPr>
              <w:t>Lothian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E5046E">
            <w:pPr>
              <w:autoSpaceDE w:val="0"/>
              <w:autoSpaceDN w:val="0"/>
              <w:adjustRightInd w:val="0"/>
              <w:rPr>
                <w:rFonts w:ascii="Arial" w:hAnsi="Arial" w:cs="Arial"/>
                <w:sz w:val="22"/>
                <w:szCs w:val="22"/>
              </w:rPr>
            </w:pP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1809" w:type="dxa"/>
            <w:shd w:val="clear" w:color="auto" w:fill="C0C0C0"/>
            <w:vAlign w:val="center"/>
          </w:tcPr>
          <w:p w:rsidR="00DE1F4A" w:rsidRPr="00837CCC" w:rsidRDefault="00DE1F4A" w:rsidP="00E5046E">
            <w:pPr>
              <w:rPr>
                <w:rFonts w:ascii="Arial" w:hAnsi="Arial" w:cs="Arial"/>
              </w:rPr>
            </w:pPr>
            <w:r w:rsidRPr="00837CCC">
              <w:rPr>
                <w:rFonts w:ascii="Arial" w:hAnsi="Arial" w:cs="Arial"/>
              </w:rPr>
              <w:t>NHS Board</w:t>
            </w:r>
          </w:p>
        </w:tc>
        <w:tc>
          <w:tcPr>
            <w:tcW w:w="5812" w:type="dxa"/>
            <w:gridSpan w:val="6"/>
            <w:shd w:val="clear" w:color="auto" w:fill="C0C0C0"/>
            <w:vAlign w:val="center"/>
          </w:tcPr>
          <w:p w:rsidR="00DE1F4A" w:rsidRPr="00837CCC" w:rsidRDefault="00DE1F4A" w:rsidP="00E5046E">
            <w:pPr>
              <w:rPr>
                <w:rFonts w:ascii="Arial" w:hAnsi="Arial" w:cs="Arial"/>
              </w:rPr>
            </w:pPr>
            <w:r w:rsidRPr="00837CCC">
              <w:rPr>
                <w:rFonts w:ascii="Arial" w:hAnsi="Arial" w:cs="Arial"/>
              </w:rPr>
              <w:t>Address</w:t>
            </w:r>
          </w:p>
        </w:tc>
        <w:tc>
          <w:tcPr>
            <w:tcW w:w="1621" w:type="dxa"/>
            <w:shd w:val="clear" w:color="auto" w:fill="C0C0C0"/>
            <w:vAlign w:val="center"/>
          </w:tcPr>
          <w:p w:rsidR="00DE1F4A" w:rsidRPr="00837CCC" w:rsidRDefault="00DE1F4A" w:rsidP="00E5046E">
            <w:pPr>
              <w:jc w:val="center"/>
              <w:rPr>
                <w:rFonts w:ascii="Arial" w:hAnsi="Arial" w:cs="Arial"/>
              </w:rPr>
            </w:pPr>
            <w:r w:rsidRPr="00837CCC">
              <w:rPr>
                <w:rFonts w:ascii="Arial" w:hAnsi="Arial" w:cs="Arial"/>
              </w:rPr>
              <w:t>Fax Number</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lastRenderedPageBreak/>
              <w:t>Ayrshire &amp; Arran</w:t>
            </w:r>
          </w:p>
        </w:tc>
        <w:tc>
          <w:tcPr>
            <w:tcW w:w="5812" w:type="dxa"/>
            <w:gridSpan w:val="6"/>
          </w:tcPr>
          <w:p w:rsidR="00DE1F4A" w:rsidRPr="00D442E3" w:rsidRDefault="00DE1F4A" w:rsidP="00E5046E">
            <w:pPr>
              <w:ind w:right="140"/>
              <w:rPr>
                <w:rFonts w:ascii="Arial" w:hAnsi="Arial" w:cs="Arial"/>
                <w:sz w:val="22"/>
                <w:szCs w:val="22"/>
              </w:rPr>
            </w:pPr>
            <w:r w:rsidRPr="00D442E3">
              <w:rPr>
                <w:rFonts w:ascii="Arial" w:hAnsi="Arial" w:cs="Arial"/>
                <w:sz w:val="22"/>
                <w:szCs w:val="22"/>
              </w:rPr>
              <w:t xml:space="preserve">Mr Allan Thomas, NHS Ayrshire &amp; Arran, </w:t>
            </w:r>
          </w:p>
          <w:p w:rsidR="00DE1F4A" w:rsidRPr="00D442E3" w:rsidRDefault="00DE1F4A" w:rsidP="00E5046E">
            <w:pPr>
              <w:ind w:right="140"/>
              <w:rPr>
                <w:rFonts w:ascii="Arial" w:hAnsi="Arial" w:cs="Arial"/>
                <w:sz w:val="22"/>
                <w:szCs w:val="22"/>
              </w:rPr>
            </w:pPr>
            <w:r w:rsidRPr="00D442E3">
              <w:rPr>
                <w:rFonts w:ascii="Arial" w:hAnsi="Arial" w:cs="Arial"/>
                <w:sz w:val="22"/>
                <w:szCs w:val="22"/>
              </w:rPr>
              <w:t>Eglington House, Ailsa Hospital,</w:t>
            </w:r>
          </w:p>
          <w:p w:rsidR="00DE1F4A" w:rsidRPr="00D442E3" w:rsidRDefault="00DE1F4A" w:rsidP="00E5046E">
            <w:pPr>
              <w:ind w:right="140"/>
              <w:rPr>
                <w:rFonts w:ascii="Arial" w:hAnsi="Arial" w:cs="Arial"/>
                <w:sz w:val="22"/>
                <w:szCs w:val="22"/>
              </w:rPr>
            </w:pPr>
            <w:r w:rsidRPr="00D442E3">
              <w:rPr>
                <w:rFonts w:ascii="Arial" w:hAnsi="Arial" w:cs="Arial"/>
                <w:sz w:val="22"/>
                <w:szCs w:val="22"/>
              </w:rPr>
              <w:t>Dalmellington Road, Ayr, KA6 6AB</w:t>
            </w:r>
          </w:p>
          <w:p w:rsidR="00DE1F4A" w:rsidRPr="00D442E3" w:rsidRDefault="00A91E43" w:rsidP="00E5046E">
            <w:pPr>
              <w:ind w:right="140"/>
              <w:rPr>
                <w:rFonts w:ascii="Arial" w:hAnsi="Arial" w:cs="Arial"/>
                <w:sz w:val="22"/>
                <w:szCs w:val="22"/>
              </w:rPr>
            </w:pPr>
            <w:hyperlink r:id="rId16" w:history="1">
              <w:r w:rsidRPr="00E12D70">
                <w:rPr>
                  <w:rStyle w:val="Hyperlink"/>
                  <w:rFonts w:ascii="Arial" w:hAnsi="Arial" w:cs="Arial"/>
                  <w:sz w:val="22"/>
                  <w:szCs w:val="22"/>
                </w:rPr>
                <w:t>Angela.oumoussa@aapct.scot.nhs.uk</w:t>
              </w:r>
            </w:hyperlink>
            <w:r>
              <w:rPr>
                <w:rFonts w:ascii="Arial" w:hAnsi="Arial" w:cs="Arial"/>
                <w:sz w:val="22"/>
                <w:szCs w:val="22"/>
              </w:rPr>
              <w:t xml:space="preserve"> </w:t>
            </w:r>
            <w:r w:rsidR="00DE1F4A" w:rsidRPr="00D442E3">
              <w:rPr>
                <w:rFonts w:ascii="Arial" w:hAnsi="Arial" w:cs="Arial"/>
                <w:sz w:val="22"/>
                <w:szCs w:val="22"/>
              </w:rPr>
              <w:t xml:space="preserve"> </w:t>
            </w:r>
          </w:p>
        </w:tc>
        <w:tc>
          <w:tcPr>
            <w:tcW w:w="1621"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Borders</w:t>
            </w:r>
          </w:p>
        </w:tc>
        <w:tc>
          <w:tcPr>
            <w:tcW w:w="5812" w:type="dxa"/>
            <w:gridSpan w:val="6"/>
          </w:tcPr>
          <w:p w:rsidR="00DE1F4A" w:rsidRDefault="00DE1F4A" w:rsidP="00E5046E">
            <w:pPr>
              <w:ind w:right="140"/>
              <w:rPr>
                <w:rFonts w:ascii="Arial" w:hAnsi="Arial" w:cs="Arial"/>
                <w:sz w:val="22"/>
                <w:szCs w:val="22"/>
              </w:rPr>
            </w:pPr>
            <w:r w:rsidRPr="004E68AA">
              <w:rPr>
                <w:rFonts w:ascii="Arial" w:hAnsi="Arial" w:cs="Arial"/>
                <w:sz w:val="22"/>
                <w:szCs w:val="22"/>
              </w:rPr>
              <w:t>Adrian Mackenzie, Lead Pharmacist</w:t>
            </w:r>
          </w:p>
          <w:p w:rsidR="00DE1F4A" w:rsidRDefault="00DE1F4A" w:rsidP="00E5046E">
            <w:pPr>
              <w:ind w:right="140"/>
              <w:rPr>
                <w:rFonts w:ascii="Arial" w:hAnsi="Arial" w:cs="Arial"/>
                <w:sz w:val="22"/>
                <w:szCs w:val="22"/>
              </w:rPr>
            </w:pPr>
            <w:r w:rsidRPr="00837CCC">
              <w:rPr>
                <w:rFonts w:ascii="Arial" w:hAnsi="Arial" w:cs="Arial"/>
                <w:sz w:val="22"/>
                <w:szCs w:val="22"/>
              </w:rPr>
              <w:t>Pharmacy Department</w:t>
            </w:r>
            <w:r>
              <w:rPr>
                <w:rFonts w:ascii="Arial" w:hAnsi="Arial" w:cs="Arial"/>
                <w:sz w:val="22"/>
                <w:szCs w:val="22"/>
              </w:rPr>
              <w:t xml:space="preserve">, </w:t>
            </w:r>
            <w:r w:rsidRPr="00837CCC">
              <w:rPr>
                <w:rFonts w:ascii="Arial" w:hAnsi="Arial" w:cs="Arial"/>
                <w:sz w:val="22"/>
                <w:szCs w:val="22"/>
              </w:rPr>
              <w:t>Borders General Hospital, Melrose, TD6 9BS</w:t>
            </w:r>
          </w:p>
          <w:p w:rsidR="00DE1F4A" w:rsidRPr="00773A69" w:rsidRDefault="007E5472" w:rsidP="00E5046E">
            <w:pPr>
              <w:ind w:right="140"/>
              <w:rPr>
                <w:rFonts w:ascii="Arial" w:hAnsi="Arial" w:cs="Arial"/>
                <w:sz w:val="22"/>
                <w:szCs w:val="22"/>
              </w:rPr>
            </w:pPr>
            <w:hyperlink r:id="rId17" w:history="1">
              <w:r w:rsidRPr="00E12D70">
                <w:rPr>
                  <w:rStyle w:val="Hyperlink"/>
                  <w:rFonts w:ascii="Arial" w:hAnsi="Arial" w:cs="Arial"/>
                  <w:sz w:val="22"/>
                  <w:szCs w:val="22"/>
                  <w:lang w:val="en-US"/>
                </w:rPr>
                <w:t>communitypharmacy.team@borders.scot.nhs.uk</w:t>
              </w:r>
            </w:hyperlink>
            <w:r>
              <w:rPr>
                <w:rFonts w:ascii="Arial" w:hAnsi="Arial" w:cs="Arial"/>
                <w:sz w:val="22"/>
                <w:szCs w:val="22"/>
                <w:lang w:val="en-US"/>
              </w:rPr>
              <w:t xml:space="preserve"> </w:t>
            </w:r>
          </w:p>
        </w:tc>
        <w:tc>
          <w:tcPr>
            <w:tcW w:w="1621" w:type="dxa"/>
            <w:vAlign w:val="center"/>
          </w:tcPr>
          <w:p w:rsidR="00DE1F4A" w:rsidRPr="00B22ABC" w:rsidRDefault="00DE1F4A" w:rsidP="00E5046E">
            <w:pPr>
              <w:jc w:val="center"/>
              <w:rPr>
                <w:rFonts w:ascii="Arial" w:hAnsi="Arial" w:cs="Arial"/>
                <w:sz w:val="22"/>
                <w:szCs w:val="22"/>
              </w:rPr>
            </w:pPr>
            <w:r w:rsidRPr="00B22ABC">
              <w:rPr>
                <w:rFonts w:ascii="Arial" w:hAnsi="Arial" w:cs="Arial"/>
                <w:sz w:val="22"/>
                <w:szCs w:val="22"/>
                <w:lang w:val="en-US"/>
              </w:rPr>
              <w:t>Please e-mail or post</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Dumfries &amp; Galloway</w:t>
            </w:r>
          </w:p>
        </w:tc>
        <w:tc>
          <w:tcPr>
            <w:tcW w:w="5812" w:type="dxa"/>
            <w:gridSpan w:val="6"/>
          </w:tcPr>
          <w:p w:rsidR="00DE1F4A" w:rsidRPr="00E76F2A" w:rsidRDefault="00DE1F4A" w:rsidP="00E5046E">
            <w:pPr>
              <w:ind w:right="140"/>
              <w:rPr>
                <w:rFonts w:ascii="Arial" w:hAnsi="Arial" w:cs="Arial"/>
                <w:sz w:val="22"/>
                <w:szCs w:val="22"/>
                <w:lang w:val="en-US"/>
              </w:rPr>
            </w:pPr>
            <w:r w:rsidRPr="00E76F2A">
              <w:rPr>
                <w:rFonts w:ascii="Arial" w:hAnsi="Arial" w:cs="Arial"/>
                <w:sz w:val="22"/>
                <w:szCs w:val="22"/>
                <w:lang w:val="en-US"/>
              </w:rPr>
              <w:t xml:space="preserve">NHS Dumfries &amp; Galloway, Primary Care Development, </w:t>
            </w:r>
            <w:r>
              <w:rPr>
                <w:rFonts w:ascii="Arial" w:hAnsi="Arial" w:cs="Arial"/>
                <w:sz w:val="22"/>
                <w:szCs w:val="22"/>
                <w:lang w:val="en-US"/>
              </w:rPr>
              <w:t>Ground Floor North</w:t>
            </w:r>
            <w:r w:rsidRPr="00E76F2A">
              <w:rPr>
                <w:rFonts w:ascii="Arial" w:hAnsi="Arial" w:cs="Arial"/>
                <w:sz w:val="22"/>
                <w:szCs w:val="22"/>
                <w:lang w:val="en-US"/>
              </w:rPr>
              <w:t xml:space="preserve">, </w:t>
            </w:r>
            <w:r>
              <w:rPr>
                <w:rFonts w:ascii="Arial" w:hAnsi="Arial" w:cs="Arial"/>
                <w:sz w:val="22"/>
                <w:szCs w:val="22"/>
                <w:lang w:val="en-US"/>
              </w:rPr>
              <w:t>Mountainhall Treatment Centre</w:t>
            </w:r>
            <w:r w:rsidRPr="00E76F2A">
              <w:rPr>
                <w:rFonts w:ascii="Arial" w:hAnsi="Arial" w:cs="Arial"/>
                <w:sz w:val="22"/>
                <w:szCs w:val="22"/>
                <w:lang w:val="en-US"/>
              </w:rPr>
              <w:t>,</w:t>
            </w:r>
            <w:r>
              <w:rPr>
                <w:rFonts w:ascii="Arial" w:hAnsi="Arial" w:cs="Arial"/>
                <w:sz w:val="22"/>
                <w:szCs w:val="22"/>
                <w:lang w:val="en-US"/>
              </w:rPr>
              <w:t xml:space="preserve"> </w:t>
            </w:r>
            <w:r w:rsidRPr="00E76F2A">
              <w:rPr>
                <w:rFonts w:ascii="Arial" w:hAnsi="Arial" w:cs="Arial"/>
                <w:sz w:val="22"/>
                <w:szCs w:val="22"/>
                <w:lang w:val="en-US"/>
              </w:rPr>
              <w:t xml:space="preserve">Bankend Rd, Dumfries, DG1 4TG </w:t>
            </w:r>
          </w:p>
          <w:p w:rsidR="00DE1F4A" w:rsidRPr="00E76F2A" w:rsidRDefault="001E0105" w:rsidP="00E5046E">
            <w:pPr>
              <w:ind w:right="140"/>
              <w:rPr>
                <w:rFonts w:ascii="Arial" w:hAnsi="Arial" w:cs="Arial"/>
                <w:sz w:val="22"/>
                <w:szCs w:val="22"/>
                <w:lang w:val="en-US"/>
              </w:rPr>
            </w:pPr>
            <w:hyperlink r:id="rId18" w:history="1">
              <w:r w:rsidR="00DE1F4A" w:rsidRPr="00E76F2A">
                <w:rPr>
                  <w:rStyle w:val="Hyperlink"/>
                  <w:rFonts w:ascii="Arial" w:hAnsi="Arial" w:cs="Arial"/>
                  <w:sz w:val="22"/>
                  <w:szCs w:val="22"/>
                  <w:lang w:val="en-US"/>
                </w:rPr>
                <w:t>dumf-uhb.pcd@nhs.net</w:t>
              </w:r>
            </w:hyperlink>
            <w:r w:rsidR="00DE1F4A">
              <w:rPr>
                <w:rFonts w:ascii="Arial" w:hAnsi="Arial" w:cs="Arial"/>
                <w:sz w:val="22"/>
                <w:szCs w:val="22"/>
                <w:lang w:val="en-US"/>
              </w:rPr>
              <w:t xml:space="preserve">  </w:t>
            </w:r>
          </w:p>
        </w:tc>
        <w:tc>
          <w:tcPr>
            <w:tcW w:w="1621"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Fife</w:t>
            </w:r>
          </w:p>
        </w:tc>
        <w:tc>
          <w:tcPr>
            <w:tcW w:w="5812" w:type="dxa"/>
            <w:gridSpan w:val="6"/>
          </w:tcPr>
          <w:p w:rsidR="00DE1F4A" w:rsidRPr="005E56E7" w:rsidRDefault="00DE1F4A" w:rsidP="00E5046E">
            <w:pPr>
              <w:ind w:right="140"/>
              <w:rPr>
                <w:rFonts w:ascii="Arial" w:hAnsi="Arial" w:cs="Arial"/>
                <w:sz w:val="22"/>
                <w:szCs w:val="22"/>
              </w:rPr>
            </w:pPr>
            <w:r w:rsidRPr="005E56E7">
              <w:rPr>
                <w:rFonts w:ascii="Arial" w:hAnsi="Arial" w:cs="Arial"/>
                <w:sz w:val="22"/>
                <w:szCs w:val="22"/>
              </w:rPr>
              <w:t>PGD Administrator, Pharmacy Services, NHS Fife,</w:t>
            </w:r>
          </w:p>
          <w:p w:rsidR="00DE1F4A" w:rsidRPr="005E56E7" w:rsidRDefault="00DE1F4A" w:rsidP="00E5046E">
            <w:pPr>
              <w:ind w:right="140"/>
              <w:rPr>
                <w:rFonts w:ascii="Arial" w:hAnsi="Arial" w:cs="Arial"/>
                <w:sz w:val="22"/>
                <w:szCs w:val="22"/>
              </w:rPr>
            </w:pPr>
            <w:r w:rsidRPr="005E56E7">
              <w:rPr>
                <w:rFonts w:ascii="Arial" w:hAnsi="Arial" w:cs="Arial"/>
                <w:sz w:val="22"/>
                <w:szCs w:val="22"/>
              </w:rPr>
              <w:t xml:space="preserve">Pentland House, Lynebank Hospital, Halbeath Road, </w:t>
            </w:r>
          </w:p>
          <w:p w:rsidR="00DE1F4A" w:rsidRPr="005E56E7" w:rsidRDefault="00DE1F4A" w:rsidP="005821C9">
            <w:pPr>
              <w:ind w:right="140"/>
              <w:rPr>
                <w:rFonts w:ascii="Arial" w:hAnsi="Arial" w:cs="Arial"/>
                <w:sz w:val="22"/>
                <w:szCs w:val="22"/>
              </w:rPr>
            </w:pPr>
            <w:r w:rsidRPr="005E56E7">
              <w:rPr>
                <w:rFonts w:ascii="Arial" w:hAnsi="Arial" w:cs="Arial"/>
                <w:sz w:val="22"/>
                <w:szCs w:val="22"/>
              </w:rPr>
              <w:t>Dunfermline, KY11 4UW</w:t>
            </w:r>
            <w:r w:rsidR="005821C9">
              <w:rPr>
                <w:rFonts w:ascii="Arial" w:hAnsi="Arial" w:cs="Arial"/>
                <w:sz w:val="22"/>
                <w:szCs w:val="22"/>
              </w:rPr>
              <w:t xml:space="preserve"> </w:t>
            </w:r>
            <w:hyperlink r:id="rId19" w:history="1">
              <w:r w:rsidRPr="005E56E7">
                <w:rPr>
                  <w:rStyle w:val="Hyperlink"/>
                  <w:rFonts w:ascii="Arial" w:hAnsi="Arial" w:cs="Arial"/>
                  <w:sz w:val="22"/>
                  <w:szCs w:val="22"/>
                </w:rPr>
                <w:t>Fife-uhb.pgd@nhs.net</w:t>
              </w:r>
            </w:hyperlink>
          </w:p>
        </w:tc>
        <w:tc>
          <w:tcPr>
            <w:tcW w:w="1621" w:type="dxa"/>
            <w:vAlign w:val="center"/>
          </w:tcPr>
          <w:p w:rsidR="00DE1F4A" w:rsidRPr="00837CCC" w:rsidRDefault="00DE1F4A" w:rsidP="00E5046E">
            <w:pPr>
              <w:jc w:val="center"/>
              <w:rPr>
                <w:rFonts w:ascii="Arial" w:hAnsi="Arial" w:cs="Arial"/>
                <w:sz w:val="22"/>
                <w:szCs w:val="22"/>
                <w:lang w:val="en-US"/>
              </w:rPr>
            </w:pPr>
            <w:r>
              <w:rPr>
                <w:rFonts w:ascii="Arial" w:hAnsi="Arial" w:cs="Arial"/>
                <w:sz w:val="22"/>
                <w:szCs w:val="22"/>
                <w:lang w:val="en-US"/>
              </w:rPr>
              <w:t>Please e-mail or post</w:t>
            </w:r>
          </w:p>
          <w:p w:rsidR="00DE1F4A" w:rsidRPr="00837CCC" w:rsidRDefault="00DE1F4A" w:rsidP="00E5046E">
            <w:pPr>
              <w:jc w:val="center"/>
              <w:rPr>
                <w:rFonts w:ascii="Arial" w:hAnsi="Arial" w:cs="Arial"/>
                <w:sz w:val="22"/>
                <w:szCs w:val="22"/>
              </w:rPr>
            </w:pP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Forth Valley</w:t>
            </w:r>
          </w:p>
        </w:tc>
        <w:tc>
          <w:tcPr>
            <w:tcW w:w="5812" w:type="dxa"/>
            <w:gridSpan w:val="6"/>
          </w:tcPr>
          <w:p w:rsidR="00DE1F4A" w:rsidRDefault="00DE1F4A" w:rsidP="003C09D3">
            <w:pPr>
              <w:rPr>
                <w:rFonts w:ascii="Arial" w:hAnsi="Arial" w:cs="Arial"/>
                <w:sz w:val="22"/>
                <w:szCs w:val="22"/>
                <w:lang w:val="en-US"/>
              </w:rPr>
            </w:pPr>
            <w:r>
              <w:rPr>
                <w:rFonts w:ascii="Arial" w:hAnsi="Arial" w:cs="Arial"/>
                <w:sz w:val="22"/>
                <w:szCs w:val="22"/>
                <w:lang w:val="en-US"/>
              </w:rPr>
              <w:t xml:space="preserve">Community Pharmacy </w:t>
            </w:r>
            <w:r w:rsidR="003C09D3">
              <w:rPr>
                <w:rFonts w:ascii="Arial" w:hAnsi="Arial" w:cs="Arial"/>
                <w:sz w:val="22"/>
                <w:szCs w:val="22"/>
                <w:lang w:val="en-US"/>
              </w:rPr>
              <w:t>Development Team</w:t>
            </w:r>
            <w:r>
              <w:rPr>
                <w:rFonts w:ascii="Arial" w:hAnsi="Arial" w:cs="Arial"/>
                <w:sz w:val="22"/>
                <w:szCs w:val="22"/>
                <w:lang w:val="en-US"/>
              </w:rPr>
              <w:t>, Forth Valley Royal Hospital, Stirling Road, Larbert, FK5 4WR</w:t>
            </w:r>
          </w:p>
          <w:p w:rsidR="00856892" w:rsidRPr="00856892" w:rsidRDefault="00856892" w:rsidP="003C09D3">
            <w:pPr>
              <w:rPr>
                <w:rFonts w:ascii="Arial" w:hAnsi="Arial" w:cs="Arial"/>
                <w:sz w:val="22"/>
                <w:szCs w:val="22"/>
                <w:lang w:val="en-US"/>
              </w:rPr>
            </w:pPr>
            <w:hyperlink r:id="rId20" w:history="1">
              <w:r w:rsidRPr="00856892">
                <w:rPr>
                  <w:rStyle w:val="Hyperlink"/>
                  <w:rFonts w:ascii="Arial" w:hAnsi="Arial" w:cs="Arial"/>
                  <w:sz w:val="22"/>
                  <w:szCs w:val="22"/>
                </w:rPr>
                <w:t>FV-UHB.communitypharmacysupport@nhs.net</w:t>
              </w:r>
            </w:hyperlink>
          </w:p>
        </w:tc>
        <w:tc>
          <w:tcPr>
            <w:tcW w:w="1621" w:type="dxa"/>
            <w:vAlign w:val="center"/>
          </w:tcPr>
          <w:p w:rsidR="00DE1F4A" w:rsidRPr="00837CCC" w:rsidRDefault="003C09D3" w:rsidP="00E5046E">
            <w:pPr>
              <w:jc w:val="center"/>
              <w:rPr>
                <w:rFonts w:ascii="Arial" w:hAnsi="Arial" w:cs="Arial"/>
                <w:sz w:val="22"/>
                <w:szCs w:val="22"/>
                <w:lang w:val="en-US"/>
              </w:rPr>
            </w:pPr>
            <w:r>
              <w:rPr>
                <w:rFonts w:ascii="Arial" w:hAnsi="Arial" w:cs="Arial"/>
                <w:sz w:val="22"/>
                <w:szCs w:val="22"/>
                <w:lang w:val="en-US"/>
              </w:rPr>
              <w:t>P</w:t>
            </w:r>
            <w:r w:rsidR="00DE1F4A">
              <w:rPr>
                <w:rFonts w:ascii="Arial" w:hAnsi="Arial" w:cs="Arial"/>
                <w:sz w:val="22"/>
                <w:szCs w:val="22"/>
                <w:lang w:val="en-US"/>
              </w:rPr>
              <w:t xml:space="preserve">lease </w:t>
            </w:r>
            <w:r>
              <w:rPr>
                <w:rFonts w:ascii="Arial" w:hAnsi="Arial" w:cs="Arial"/>
                <w:sz w:val="22"/>
                <w:szCs w:val="22"/>
                <w:lang w:val="en-US"/>
              </w:rPr>
              <w:t xml:space="preserve">email or </w:t>
            </w:r>
            <w:r w:rsidR="00DE1F4A" w:rsidRPr="00B22ABC">
              <w:rPr>
                <w:rFonts w:ascii="Arial" w:hAnsi="Arial" w:cs="Arial"/>
                <w:sz w:val="22"/>
                <w:szCs w:val="22"/>
                <w:lang w:val="en-US"/>
              </w:rPr>
              <w:t>post</w:t>
            </w:r>
          </w:p>
          <w:p w:rsidR="00DE1F4A" w:rsidRPr="00837CCC" w:rsidRDefault="00DE1F4A" w:rsidP="00E5046E">
            <w:pPr>
              <w:jc w:val="center"/>
              <w:rPr>
                <w:rFonts w:ascii="Arial" w:hAnsi="Arial" w:cs="Arial"/>
                <w:sz w:val="22"/>
                <w:szCs w:val="22"/>
                <w:lang w:val="en-US"/>
              </w:rPr>
            </w:pP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Grampian</w:t>
            </w:r>
          </w:p>
        </w:tc>
        <w:tc>
          <w:tcPr>
            <w:tcW w:w="5812" w:type="dxa"/>
            <w:gridSpan w:val="6"/>
          </w:tcPr>
          <w:p w:rsidR="00856892" w:rsidRPr="00E8416C" w:rsidRDefault="00E8416C" w:rsidP="00E8416C">
            <w:pPr>
              <w:pStyle w:val="NormalWeb"/>
              <w:rPr>
                <w:rFonts w:ascii="Arial" w:hAnsi="Arial" w:cs="Arial"/>
                <w:color w:val="000000"/>
                <w:sz w:val="22"/>
                <w:szCs w:val="22"/>
              </w:rPr>
            </w:pPr>
            <w:r w:rsidRPr="00E8416C">
              <w:rPr>
                <w:rFonts w:ascii="Arial" w:hAnsi="Arial" w:cs="Arial"/>
                <w:color w:val="000000"/>
                <w:sz w:val="22"/>
                <w:szCs w:val="22"/>
              </w:rPr>
              <w:t>Pharmaceutical Care Services Team</w:t>
            </w:r>
          </w:p>
          <w:p w:rsidR="00E8416C" w:rsidRPr="00E8416C" w:rsidRDefault="00E8416C" w:rsidP="00E8416C">
            <w:pPr>
              <w:rPr>
                <w:rFonts w:ascii="Arial" w:hAnsi="Arial" w:cs="Arial"/>
                <w:color w:val="212121"/>
                <w:sz w:val="22"/>
                <w:szCs w:val="22"/>
              </w:rPr>
            </w:pPr>
            <w:r w:rsidRPr="00E8416C">
              <w:rPr>
                <w:rFonts w:ascii="Arial" w:hAnsi="Arial" w:cs="Arial"/>
                <w:color w:val="212121"/>
                <w:sz w:val="22"/>
                <w:szCs w:val="22"/>
              </w:rPr>
              <w:t>NHS Grampian, Pharmacy &amp; Medicines Directorate</w:t>
            </w:r>
            <w:r w:rsidRPr="00E8416C">
              <w:rPr>
                <w:rFonts w:ascii="Arial" w:hAnsi="Arial" w:cs="Arial"/>
                <w:color w:val="212121"/>
                <w:sz w:val="22"/>
                <w:szCs w:val="22"/>
                <w:lang w:val="en-US"/>
              </w:rPr>
              <w:t xml:space="preserve">, </w:t>
            </w:r>
          </w:p>
          <w:p w:rsidR="00E8416C" w:rsidRPr="00E8416C" w:rsidRDefault="00E8416C" w:rsidP="00E8416C">
            <w:pPr>
              <w:rPr>
                <w:rFonts w:ascii="Arial" w:hAnsi="Arial" w:cs="Arial"/>
                <w:sz w:val="22"/>
                <w:szCs w:val="22"/>
              </w:rPr>
            </w:pPr>
            <w:r w:rsidRPr="00E8416C">
              <w:rPr>
                <w:rFonts w:ascii="Arial" w:hAnsi="Arial" w:cs="Arial"/>
                <w:color w:val="212121"/>
                <w:sz w:val="22"/>
                <w:szCs w:val="22"/>
              </w:rPr>
              <w:t xml:space="preserve">Westholme, Woodend, Queens Road, </w:t>
            </w:r>
          </w:p>
          <w:p w:rsidR="00E8416C" w:rsidRPr="00E8416C" w:rsidRDefault="00E8416C" w:rsidP="00E8416C">
            <w:pPr>
              <w:ind w:right="140"/>
              <w:rPr>
                <w:rFonts w:ascii="Arial" w:hAnsi="Arial" w:cs="Arial"/>
                <w:sz w:val="22"/>
                <w:szCs w:val="22"/>
              </w:rPr>
            </w:pPr>
            <w:r w:rsidRPr="00E8416C">
              <w:rPr>
                <w:rFonts w:ascii="Arial" w:hAnsi="Arial" w:cs="Arial"/>
                <w:color w:val="212121"/>
                <w:sz w:val="22"/>
                <w:szCs w:val="22"/>
              </w:rPr>
              <w:t>Aberdeen, AB15 6LS</w:t>
            </w:r>
          </w:p>
          <w:p w:rsidR="00DE1F4A" w:rsidRPr="00DB7704" w:rsidRDefault="00DB7704" w:rsidP="00E5046E">
            <w:pPr>
              <w:ind w:right="140"/>
              <w:rPr>
                <w:rFonts w:ascii="Arial" w:hAnsi="Arial" w:cs="Arial"/>
                <w:sz w:val="22"/>
                <w:szCs w:val="22"/>
              </w:rPr>
            </w:pPr>
            <w:hyperlink r:id="rId21" w:history="1">
              <w:r w:rsidRPr="00DB7704">
                <w:rPr>
                  <w:rStyle w:val="Hyperlink"/>
                  <w:rFonts w:ascii="Arial" w:hAnsi="Arial" w:cs="Arial"/>
                  <w:sz w:val="22"/>
                  <w:szCs w:val="22"/>
                </w:rPr>
                <w:t>nhsg.pharmaceuticalcareservices@nhs.net</w:t>
              </w:r>
            </w:hyperlink>
          </w:p>
        </w:tc>
        <w:tc>
          <w:tcPr>
            <w:tcW w:w="1621" w:type="dxa"/>
            <w:vAlign w:val="center"/>
          </w:tcPr>
          <w:p w:rsidR="00DE1F4A" w:rsidRPr="00837CCC" w:rsidRDefault="00DE1F4A" w:rsidP="00E5046E">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 xml:space="preserve">Greater Glasgow </w:t>
            </w:r>
          </w:p>
          <w:p w:rsidR="00DE1F4A" w:rsidRPr="00837CCC" w:rsidRDefault="00DE1F4A" w:rsidP="00E5046E">
            <w:pPr>
              <w:rPr>
                <w:rFonts w:ascii="Arial" w:hAnsi="Arial" w:cs="Arial"/>
                <w:sz w:val="22"/>
                <w:szCs w:val="22"/>
              </w:rPr>
            </w:pPr>
            <w:r w:rsidRPr="00837CCC">
              <w:rPr>
                <w:rFonts w:ascii="Arial" w:hAnsi="Arial" w:cs="Arial"/>
                <w:sz w:val="22"/>
                <w:szCs w:val="22"/>
              </w:rPr>
              <w:t>&amp; Clyde</w:t>
            </w:r>
          </w:p>
        </w:tc>
        <w:tc>
          <w:tcPr>
            <w:tcW w:w="5812" w:type="dxa"/>
            <w:gridSpan w:val="6"/>
          </w:tcPr>
          <w:p w:rsidR="00DE1F4A" w:rsidRDefault="00DE1F4A" w:rsidP="00E5046E">
            <w:pPr>
              <w:autoSpaceDE w:val="0"/>
              <w:autoSpaceDN w:val="0"/>
              <w:adjustRightInd w:val="0"/>
              <w:rPr>
                <w:rFonts w:ascii="Calibri" w:hAnsi="Calibri" w:cs="Arial"/>
              </w:rPr>
            </w:pPr>
            <w:r>
              <w:rPr>
                <w:rFonts w:ascii="Helvetica" w:hAnsi="Helvetica" w:cs="Helvetica"/>
                <w:sz w:val="22"/>
                <w:szCs w:val="22"/>
              </w:rPr>
              <w:t>Jani</w:t>
            </w:r>
            <w:r w:rsidR="005B2127">
              <w:rPr>
                <w:rFonts w:ascii="Helvetica" w:hAnsi="Helvetica" w:cs="Helvetica"/>
                <w:sz w:val="22"/>
                <w:szCs w:val="22"/>
              </w:rPr>
              <w:t>n</w:t>
            </w:r>
            <w:r>
              <w:rPr>
                <w:rFonts w:ascii="Helvetica" w:hAnsi="Helvetica" w:cs="Helvetica"/>
                <w:sz w:val="22"/>
                <w:szCs w:val="22"/>
              </w:rPr>
              <w:t>e Glen, Contracts Manager, Community Pharmacy, NHS Greater Glasgow &amp; Clyde,</w:t>
            </w:r>
            <w:r w:rsidR="005B2127">
              <w:rPr>
                <w:rFonts w:ascii="Helvetica" w:hAnsi="Helvetica" w:cs="Helvetica"/>
                <w:sz w:val="22"/>
                <w:szCs w:val="22"/>
              </w:rPr>
              <w:t xml:space="preserve"> Clarkston Court, 56 Busby Road, Glasgow G76 7AT</w:t>
            </w:r>
          </w:p>
          <w:p w:rsidR="00DE1F4A" w:rsidRPr="00347AE4" w:rsidRDefault="00347AE4" w:rsidP="00E5046E">
            <w:pPr>
              <w:ind w:right="140"/>
              <w:rPr>
                <w:rFonts w:ascii="Arial" w:hAnsi="Arial" w:cs="Arial"/>
                <w:sz w:val="22"/>
                <w:szCs w:val="22"/>
              </w:rPr>
            </w:pPr>
            <w:hyperlink r:id="rId22" w:history="1">
              <w:r w:rsidRPr="00347AE4">
                <w:rPr>
                  <w:rStyle w:val="Hyperlink"/>
                  <w:rFonts w:ascii="Arial" w:hAnsi="Arial" w:cs="Arial"/>
                  <w:sz w:val="22"/>
                  <w:szCs w:val="22"/>
                </w:rPr>
                <w:t>GG-UHB.cpdevteam@nhs.net</w:t>
              </w:r>
            </w:hyperlink>
          </w:p>
        </w:tc>
        <w:tc>
          <w:tcPr>
            <w:tcW w:w="1621" w:type="dxa"/>
            <w:vAlign w:val="center"/>
          </w:tcPr>
          <w:p w:rsidR="00DE1F4A" w:rsidRDefault="00DE1F4A" w:rsidP="00E5046E">
            <w:pPr>
              <w:jc w:val="center"/>
              <w:rPr>
                <w:rFonts w:ascii="Helvetica" w:hAnsi="Helvetica" w:cs="Helvetica"/>
                <w:sz w:val="22"/>
                <w:szCs w:val="22"/>
              </w:rPr>
            </w:pPr>
            <w:r>
              <w:rPr>
                <w:rFonts w:ascii="Helvetica" w:hAnsi="Helvetica" w:cs="Helvetica"/>
                <w:sz w:val="22"/>
                <w:szCs w:val="22"/>
              </w:rPr>
              <w:t>0141 201 6044</w:t>
            </w:r>
          </w:p>
          <w:p w:rsidR="00347AE4" w:rsidRPr="00837CCC" w:rsidRDefault="00347AE4" w:rsidP="00E5046E">
            <w:pPr>
              <w:jc w:val="center"/>
              <w:rPr>
                <w:rFonts w:ascii="Arial" w:hAnsi="Arial" w:cs="Arial"/>
                <w:sz w:val="22"/>
                <w:szCs w:val="22"/>
              </w:rPr>
            </w:pPr>
            <w:r>
              <w:rPr>
                <w:rFonts w:ascii="Helvetica" w:hAnsi="Helvetica" w:cs="Helvetica"/>
                <w:sz w:val="22"/>
                <w:szCs w:val="22"/>
              </w:rPr>
              <w:t>Or email</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809" w:type="dxa"/>
            <w:tcBorders>
              <w:bottom w:val="single" w:sz="4" w:space="0" w:color="auto"/>
            </w:tcBorders>
          </w:tcPr>
          <w:p w:rsidR="00DE1F4A" w:rsidRPr="00837CCC" w:rsidRDefault="00DE1F4A" w:rsidP="00E5046E">
            <w:pPr>
              <w:rPr>
                <w:rFonts w:ascii="Arial" w:hAnsi="Arial" w:cs="Arial"/>
                <w:sz w:val="22"/>
                <w:szCs w:val="22"/>
              </w:rPr>
            </w:pPr>
            <w:r w:rsidRPr="00837CCC">
              <w:rPr>
                <w:rFonts w:ascii="Arial" w:hAnsi="Arial" w:cs="Arial"/>
                <w:sz w:val="22"/>
                <w:szCs w:val="22"/>
              </w:rPr>
              <w:t>Highland</w:t>
            </w:r>
          </w:p>
        </w:tc>
        <w:tc>
          <w:tcPr>
            <w:tcW w:w="5812" w:type="dxa"/>
            <w:gridSpan w:val="6"/>
            <w:tcBorders>
              <w:bottom w:val="single" w:sz="4" w:space="0" w:color="auto"/>
            </w:tcBorders>
          </w:tcPr>
          <w:p w:rsidR="00DE1F4A" w:rsidRPr="00B30899" w:rsidRDefault="00DE1F4A" w:rsidP="00E5046E">
            <w:pPr>
              <w:rPr>
                <w:rFonts w:ascii="Arial" w:hAnsi="Arial" w:cs="Arial"/>
                <w:sz w:val="22"/>
                <w:szCs w:val="22"/>
              </w:rPr>
            </w:pPr>
            <w:r w:rsidRPr="00B30899">
              <w:rPr>
                <w:rFonts w:ascii="Arial" w:hAnsi="Arial" w:cs="Arial"/>
                <w:sz w:val="22"/>
                <w:szCs w:val="22"/>
              </w:rPr>
              <w:t>Community Pharmaceutical Services, NHS Highland,</w:t>
            </w:r>
          </w:p>
          <w:p w:rsidR="00DE1F4A" w:rsidRPr="00B30899" w:rsidRDefault="00DE1F4A" w:rsidP="00E5046E">
            <w:pPr>
              <w:ind w:right="140"/>
              <w:rPr>
                <w:rFonts w:ascii="Arial" w:hAnsi="Arial" w:cs="Arial"/>
                <w:sz w:val="22"/>
                <w:szCs w:val="22"/>
              </w:rPr>
            </w:pPr>
            <w:r w:rsidRPr="00B30899">
              <w:rPr>
                <w:rFonts w:ascii="Arial" w:hAnsi="Arial" w:cs="Arial"/>
                <w:sz w:val="22"/>
                <w:szCs w:val="22"/>
              </w:rPr>
              <w:t>Assynt House, Beechwood Park, Inverness. IV2 3BW</w:t>
            </w:r>
            <w:r>
              <w:rPr>
                <w:rFonts w:ascii="Arial" w:hAnsi="Arial" w:cs="Arial"/>
                <w:sz w:val="22"/>
                <w:szCs w:val="22"/>
              </w:rPr>
              <w:t xml:space="preserve">             </w:t>
            </w:r>
            <w:r w:rsidRPr="00B30899">
              <w:rPr>
                <w:rFonts w:ascii="Arial" w:hAnsi="Arial" w:cs="Arial"/>
                <w:sz w:val="22"/>
                <w:szCs w:val="22"/>
              </w:rPr>
              <w:t xml:space="preserve"> </w:t>
            </w:r>
            <w:hyperlink r:id="rId23" w:history="1">
              <w:r w:rsidRPr="00B30899">
                <w:rPr>
                  <w:rStyle w:val="Hyperlink"/>
                  <w:rFonts w:ascii="Arial" w:hAnsi="Arial" w:cs="Arial"/>
                  <w:sz w:val="22"/>
                  <w:szCs w:val="22"/>
                </w:rPr>
                <w:t>high-uhb.cpsoffice@nhs.net</w:t>
              </w:r>
            </w:hyperlink>
            <w:r w:rsidRPr="00B30899">
              <w:rPr>
                <w:rFonts w:ascii="Arial" w:hAnsi="Arial" w:cs="Arial"/>
                <w:sz w:val="22"/>
                <w:szCs w:val="22"/>
              </w:rPr>
              <w:t xml:space="preserve"> </w:t>
            </w:r>
          </w:p>
        </w:tc>
        <w:tc>
          <w:tcPr>
            <w:tcW w:w="1621" w:type="dxa"/>
            <w:tcBorders>
              <w:bottom w:val="single" w:sz="4" w:space="0" w:color="auto"/>
            </w:tcBorders>
            <w:vAlign w:val="center"/>
          </w:tcPr>
          <w:p w:rsidR="00DE1F4A" w:rsidRPr="006C66B2" w:rsidRDefault="00DE1F4A" w:rsidP="00E5046E">
            <w:pPr>
              <w:jc w:val="center"/>
              <w:rPr>
                <w:rFonts w:ascii="Arial" w:hAnsi="Arial" w:cs="Arial"/>
                <w:sz w:val="22"/>
                <w:szCs w:val="22"/>
              </w:rPr>
            </w:pPr>
            <w:r>
              <w:rPr>
                <w:rFonts w:ascii="Arial" w:hAnsi="Arial" w:cs="Arial"/>
                <w:sz w:val="22"/>
                <w:szCs w:val="22"/>
                <w:lang w:val="en-US"/>
              </w:rPr>
              <w:t>Please e-mail or post</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09" w:type="dxa"/>
            <w:shd w:val="clear" w:color="auto" w:fill="FFFFFF"/>
          </w:tcPr>
          <w:p w:rsidR="00DE1F4A" w:rsidRPr="00837CCC" w:rsidRDefault="00DE1F4A" w:rsidP="00E5046E">
            <w:pPr>
              <w:rPr>
                <w:rFonts w:ascii="Arial" w:hAnsi="Arial" w:cs="Arial"/>
                <w:sz w:val="22"/>
                <w:szCs w:val="22"/>
              </w:rPr>
            </w:pPr>
            <w:r w:rsidRPr="00837CCC">
              <w:rPr>
                <w:rFonts w:ascii="Arial" w:hAnsi="Arial" w:cs="Arial"/>
                <w:sz w:val="22"/>
                <w:szCs w:val="22"/>
              </w:rPr>
              <w:t>Lanarkshire</w:t>
            </w:r>
          </w:p>
        </w:tc>
        <w:tc>
          <w:tcPr>
            <w:tcW w:w="5812" w:type="dxa"/>
            <w:gridSpan w:val="6"/>
            <w:shd w:val="clear" w:color="auto" w:fill="FFFFFF"/>
          </w:tcPr>
          <w:p w:rsidR="00DE1F4A" w:rsidRPr="00837CCC" w:rsidRDefault="00DE1F4A" w:rsidP="00E5046E">
            <w:pPr>
              <w:ind w:right="140"/>
              <w:rPr>
                <w:rFonts w:ascii="Arial" w:hAnsi="Arial" w:cs="Arial"/>
                <w:sz w:val="22"/>
                <w:szCs w:val="22"/>
              </w:rPr>
            </w:pPr>
            <w:r w:rsidRPr="00837CCC">
              <w:rPr>
                <w:rFonts w:ascii="Arial" w:hAnsi="Arial" w:cs="Arial"/>
                <w:sz w:val="22"/>
                <w:szCs w:val="22"/>
              </w:rPr>
              <w:t>Pharmacy/Prescribing Admin Team</w:t>
            </w:r>
            <w:r>
              <w:rPr>
                <w:rFonts w:ascii="Arial" w:hAnsi="Arial" w:cs="Arial"/>
                <w:sz w:val="22"/>
                <w:szCs w:val="22"/>
              </w:rPr>
              <w:t>,</w:t>
            </w:r>
          </w:p>
          <w:p w:rsidR="00DE1F4A" w:rsidRPr="00837CCC" w:rsidRDefault="00DE1F4A" w:rsidP="00E5046E">
            <w:pPr>
              <w:ind w:right="140"/>
              <w:rPr>
                <w:rFonts w:ascii="Arial" w:hAnsi="Arial" w:cs="Arial"/>
                <w:sz w:val="22"/>
                <w:szCs w:val="22"/>
              </w:rPr>
            </w:pPr>
            <w:r w:rsidRPr="00837CCC">
              <w:rPr>
                <w:rFonts w:ascii="Arial" w:hAnsi="Arial" w:cs="Arial"/>
                <w:sz w:val="22"/>
                <w:szCs w:val="22"/>
              </w:rPr>
              <w:t>NHS Lanarkshire Headquarters</w:t>
            </w:r>
            <w:r>
              <w:rPr>
                <w:rFonts w:ascii="Arial" w:hAnsi="Arial" w:cs="Arial"/>
                <w:sz w:val="22"/>
                <w:szCs w:val="22"/>
              </w:rPr>
              <w:t xml:space="preserve">, </w:t>
            </w:r>
            <w:r w:rsidRPr="00837CCC">
              <w:rPr>
                <w:rFonts w:ascii="Arial" w:hAnsi="Arial" w:cs="Arial"/>
                <w:sz w:val="22"/>
                <w:szCs w:val="22"/>
              </w:rPr>
              <w:t>Kirklands, Fallside Road</w:t>
            </w:r>
            <w:r>
              <w:rPr>
                <w:rFonts w:ascii="Arial" w:hAnsi="Arial" w:cs="Arial"/>
                <w:sz w:val="22"/>
                <w:szCs w:val="22"/>
              </w:rPr>
              <w:t xml:space="preserve">, </w:t>
            </w:r>
            <w:r w:rsidRPr="00837CCC">
              <w:rPr>
                <w:rFonts w:ascii="Arial" w:hAnsi="Arial" w:cs="Arial"/>
                <w:sz w:val="22"/>
                <w:szCs w:val="22"/>
              </w:rPr>
              <w:t>Bothwell</w:t>
            </w:r>
            <w:r>
              <w:rPr>
                <w:rFonts w:ascii="Arial" w:hAnsi="Arial" w:cs="Arial"/>
                <w:sz w:val="22"/>
                <w:szCs w:val="22"/>
              </w:rPr>
              <w:t>,</w:t>
            </w:r>
            <w:r w:rsidRPr="00837CCC">
              <w:rPr>
                <w:rFonts w:ascii="Arial" w:hAnsi="Arial" w:cs="Arial"/>
                <w:sz w:val="22"/>
                <w:szCs w:val="22"/>
              </w:rPr>
              <w:t xml:space="preserve"> G71 8BB</w:t>
            </w:r>
          </w:p>
        </w:tc>
        <w:tc>
          <w:tcPr>
            <w:tcW w:w="1621" w:type="dxa"/>
            <w:shd w:val="clear" w:color="auto" w:fill="FFFFFF"/>
            <w:vAlign w:val="center"/>
          </w:tcPr>
          <w:p w:rsidR="00DE1F4A" w:rsidRPr="00837CCC" w:rsidRDefault="00DE1F4A" w:rsidP="00E5046E">
            <w:pPr>
              <w:jc w:val="center"/>
              <w:rPr>
                <w:rFonts w:ascii="Arial" w:hAnsi="Arial" w:cs="Arial"/>
                <w:sz w:val="22"/>
                <w:szCs w:val="22"/>
              </w:rPr>
            </w:pPr>
            <w:r w:rsidRPr="00837CCC">
              <w:rPr>
                <w:rFonts w:ascii="Arial" w:hAnsi="Arial" w:cs="Arial"/>
                <w:color w:val="000000"/>
                <w:sz w:val="22"/>
                <w:szCs w:val="22"/>
              </w:rPr>
              <w:t>01698 858271</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Lothian</w:t>
            </w:r>
          </w:p>
        </w:tc>
        <w:tc>
          <w:tcPr>
            <w:tcW w:w="5812" w:type="dxa"/>
            <w:gridSpan w:val="6"/>
          </w:tcPr>
          <w:p w:rsidR="00DE1F4A" w:rsidRPr="00773A69" w:rsidRDefault="00DE1F4A" w:rsidP="00E5046E">
            <w:pPr>
              <w:rPr>
                <w:rFonts w:ascii="Arial" w:hAnsi="Arial" w:cs="Arial"/>
                <w:bCs/>
                <w:noProof/>
                <w:sz w:val="22"/>
                <w:szCs w:val="22"/>
              </w:rPr>
            </w:pPr>
            <w:r w:rsidRPr="00773A69">
              <w:rPr>
                <w:rFonts w:ascii="Arial" w:hAnsi="Arial" w:cs="Arial"/>
                <w:sz w:val="22"/>
                <w:szCs w:val="22"/>
                <w:lang w:val="en-US"/>
              </w:rPr>
              <w:t xml:space="preserve">Bob Taylor, </w:t>
            </w:r>
            <w:r w:rsidRPr="00773A69">
              <w:rPr>
                <w:rFonts w:ascii="Arial" w:hAnsi="Arial" w:cs="Arial"/>
                <w:bCs/>
                <w:noProof/>
                <w:sz w:val="22"/>
                <w:szCs w:val="22"/>
              </w:rPr>
              <w:t>Primary Care Contractor Organisation, 2</w:t>
            </w:r>
            <w:r w:rsidRPr="00773A69">
              <w:rPr>
                <w:rFonts w:ascii="Arial" w:hAnsi="Arial" w:cs="Arial"/>
                <w:bCs/>
                <w:noProof/>
                <w:sz w:val="22"/>
                <w:szCs w:val="22"/>
                <w:vertAlign w:val="superscript"/>
              </w:rPr>
              <w:t>ND</w:t>
            </w:r>
            <w:r w:rsidRPr="00773A69">
              <w:rPr>
                <w:rFonts w:ascii="Arial" w:hAnsi="Arial" w:cs="Arial"/>
                <w:bCs/>
                <w:noProof/>
                <w:sz w:val="22"/>
                <w:szCs w:val="22"/>
              </w:rPr>
              <w:t xml:space="preserve"> Floor, Waverley Gate, 2-4 Waterloo Place, Edinburgh, EH1 3EG</w:t>
            </w:r>
          </w:p>
          <w:p w:rsidR="00DE1F4A" w:rsidRPr="00773A69" w:rsidRDefault="00CB2A0E" w:rsidP="00E5046E">
            <w:pPr>
              <w:rPr>
                <w:rFonts w:ascii="Arial" w:hAnsi="Arial" w:cs="Arial"/>
                <w:bCs/>
                <w:noProof/>
                <w:sz w:val="22"/>
                <w:szCs w:val="22"/>
              </w:rPr>
            </w:pPr>
            <w:hyperlink r:id="rId24" w:history="1">
              <w:r w:rsidRPr="00D83CC4">
                <w:rPr>
                  <w:rStyle w:val="Hyperlink"/>
                  <w:rFonts w:ascii="Arial" w:hAnsi="Arial" w:cs="Arial"/>
                  <w:bCs/>
                  <w:sz w:val="22"/>
                  <w:szCs w:val="22"/>
                  <w:lang w:eastAsia="en-GB"/>
                </w:rPr>
                <w:t>CommunityPharmacy.Contract@nhslothian.scot.nhs.uk</w:t>
              </w:r>
            </w:hyperlink>
          </w:p>
        </w:tc>
        <w:tc>
          <w:tcPr>
            <w:tcW w:w="1621" w:type="dxa"/>
            <w:vAlign w:val="center"/>
          </w:tcPr>
          <w:p w:rsidR="00DE1F4A" w:rsidRPr="00837CCC" w:rsidRDefault="00DE1F4A" w:rsidP="00E5046E">
            <w:pPr>
              <w:jc w:val="center"/>
              <w:rPr>
                <w:rFonts w:ascii="Arial" w:hAnsi="Arial" w:cs="Arial"/>
                <w:sz w:val="22"/>
                <w:szCs w:val="22"/>
                <w:lang w:val="en-US"/>
              </w:rPr>
            </w:pPr>
            <w:r>
              <w:rPr>
                <w:rFonts w:ascii="Arial" w:hAnsi="Arial" w:cs="Arial"/>
                <w:sz w:val="22"/>
                <w:szCs w:val="22"/>
                <w:lang w:val="en-US"/>
              </w:rPr>
              <w:t>P</w:t>
            </w:r>
            <w:r w:rsidRPr="00837CCC">
              <w:rPr>
                <w:rFonts w:ascii="Arial" w:hAnsi="Arial" w:cs="Arial"/>
                <w:sz w:val="22"/>
                <w:szCs w:val="22"/>
                <w:lang w:val="en-US"/>
              </w:rPr>
              <w:t xml:space="preserve">lease </w:t>
            </w:r>
            <w:r>
              <w:rPr>
                <w:rFonts w:ascii="Arial" w:hAnsi="Arial" w:cs="Arial"/>
                <w:sz w:val="22"/>
                <w:szCs w:val="22"/>
                <w:lang w:val="en-US"/>
              </w:rPr>
              <w:t xml:space="preserve">e-mail or </w:t>
            </w:r>
            <w:r w:rsidRPr="00837CCC">
              <w:rPr>
                <w:rFonts w:ascii="Arial" w:hAnsi="Arial" w:cs="Arial"/>
                <w:sz w:val="22"/>
                <w:szCs w:val="22"/>
                <w:lang w:val="en-US"/>
              </w:rPr>
              <w:t>post</w:t>
            </w:r>
          </w:p>
          <w:p w:rsidR="00DE1F4A" w:rsidRPr="00837CCC" w:rsidRDefault="00DE1F4A" w:rsidP="00E5046E">
            <w:pPr>
              <w:jc w:val="center"/>
              <w:rPr>
                <w:rFonts w:ascii="Arial" w:hAnsi="Arial" w:cs="Arial"/>
                <w:sz w:val="22"/>
                <w:szCs w:val="22"/>
              </w:rPr>
            </w:pP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809" w:type="dxa"/>
            <w:tcBorders>
              <w:bottom w:val="single" w:sz="4" w:space="0" w:color="auto"/>
            </w:tcBorders>
          </w:tcPr>
          <w:p w:rsidR="00DE1F4A" w:rsidRPr="00837CCC" w:rsidRDefault="00DE1F4A" w:rsidP="00E5046E">
            <w:pPr>
              <w:rPr>
                <w:rFonts w:ascii="Arial" w:hAnsi="Arial" w:cs="Arial"/>
                <w:sz w:val="22"/>
                <w:szCs w:val="22"/>
              </w:rPr>
            </w:pPr>
            <w:r w:rsidRPr="00837CCC">
              <w:rPr>
                <w:rFonts w:ascii="Arial" w:hAnsi="Arial" w:cs="Arial"/>
                <w:sz w:val="22"/>
                <w:szCs w:val="22"/>
              </w:rPr>
              <w:t>Orkney</w:t>
            </w:r>
          </w:p>
        </w:tc>
        <w:tc>
          <w:tcPr>
            <w:tcW w:w="5812" w:type="dxa"/>
            <w:gridSpan w:val="6"/>
            <w:tcBorders>
              <w:bottom w:val="single" w:sz="4" w:space="0" w:color="auto"/>
            </w:tcBorders>
          </w:tcPr>
          <w:p w:rsidR="00DE1F4A" w:rsidRDefault="00DE1F4A" w:rsidP="00E5046E">
            <w:pPr>
              <w:ind w:right="140"/>
              <w:rPr>
                <w:rFonts w:ascii="Arial" w:hAnsi="Arial" w:cs="Arial"/>
                <w:sz w:val="22"/>
                <w:szCs w:val="22"/>
              </w:rPr>
            </w:pPr>
            <w:r w:rsidRPr="00837CCC">
              <w:rPr>
                <w:rFonts w:ascii="Arial" w:hAnsi="Arial" w:cs="Arial"/>
                <w:sz w:val="22"/>
                <w:szCs w:val="22"/>
              </w:rPr>
              <w:t>Sylvia Robertson</w:t>
            </w:r>
            <w:r>
              <w:rPr>
                <w:rFonts w:ascii="Arial" w:hAnsi="Arial" w:cs="Arial"/>
                <w:sz w:val="22"/>
                <w:szCs w:val="22"/>
              </w:rPr>
              <w:t xml:space="preserve">, </w:t>
            </w:r>
            <w:r w:rsidRPr="00837CCC">
              <w:rPr>
                <w:rFonts w:ascii="Arial" w:hAnsi="Arial" w:cs="Arial"/>
                <w:sz w:val="22"/>
                <w:szCs w:val="22"/>
              </w:rPr>
              <w:t>Primary Care Pharmacist</w:t>
            </w:r>
            <w:r>
              <w:rPr>
                <w:rFonts w:ascii="Arial" w:hAnsi="Arial" w:cs="Arial"/>
                <w:sz w:val="22"/>
                <w:szCs w:val="22"/>
              </w:rPr>
              <w:t>,</w:t>
            </w:r>
          </w:p>
          <w:p w:rsidR="00DE1F4A" w:rsidRPr="00837CCC" w:rsidRDefault="00DE1F4A" w:rsidP="00E5046E">
            <w:pPr>
              <w:ind w:right="140"/>
              <w:rPr>
                <w:rFonts w:ascii="Arial" w:hAnsi="Arial" w:cs="Arial"/>
                <w:sz w:val="22"/>
                <w:szCs w:val="22"/>
              </w:rPr>
            </w:pPr>
            <w:r>
              <w:rPr>
                <w:rFonts w:ascii="Arial" w:hAnsi="Arial" w:cs="Arial"/>
                <w:sz w:val="22"/>
                <w:szCs w:val="22"/>
              </w:rPr>
              <w:t xml:space="preserve">NHS Orkney, Balfour Hospital, </w:t>
            </w:r>
            <w:r w:rsidRPr="00837CCC">
              <w:rPr>
                <w:rFonts w:ascii="Arial" w:hAnsi="Arial" w:cs="Arial"/>
                <w:sz w:val="22"/>
                <w:szCs w:val="22"/>
              </w:rPr>
              <w:t>New Scapa Road</w:t>
            </w:r>
            <w:r>
              <w:rPr>
                <w:rFonts w:ascii="Arial" w:hAnsi="Arial" w:cs="Arial"/>
                <w:sz w:val="22"/>
                <w:szCs w:val="22"/>
              </w:rPr>
              <w:t xml:space="preserve">, </w:t>
            </w:r>
            <w:r w:rsidRPr="00837CCC">
              <w:rPr>
                <w:rFonts w:ascii="Arial" w:hAnsi="Arial" w:cs="Arial"/>
                <w:sz w:val="22"/>
                <w:szCs w:val="22"/>
              </w:rPr>
              <w:t>Kirkwall</w:t>
            </w:r>
            <w:r>
              <w:rPr>
                <w:rFonts w:ascii="Arial" w:hAnsi="Arial" w:cs="Arial"/>
                <w:sz w:val="22"/>
                <w:szCs w:val="22"/>
              </w:rPr>
              <w:t xml:space="preserve">, </w:t>
            </w:r>
            <w:r w:rsidRPr="00837CCC">
              <w:rPr>
                <w:rFonts w:ascii="Arial" w:hAnsi="Arial" w:cs="Arial"/>
                <w:sz w:val="22"/>
                <w:szCs w:val="22"/>
              </w:rPr>
              <w:t>Orkney  KW15 1BH</w:t>
            </w:r>
          </w:p>
        </w:tc>
        <w:tc>
          <w:tcPr>
            <w:tcW w:w="1621" w:type="dxa"/>
            <w:tcBorders>
              <w:bottom w:val="single" w:sz="4" w:space="0" w:color="auto"/>
            </w:tcBorders>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01856 888 061</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1809" w:type="dxa"/>
            <w:shd w:val="clear" w:color="auto" w:fill="FFFFFF"/>
          </w:tcPr>
          <w:p w:rsidR="00DE1F4A" w:rsidRPr="00837CCC" w:rsidRDefault="00DE1F4A" w:rsidP="00E5046E">
            <w:pPr>
              <w:rPr>
                <w:rFonts w:ascii="Arial" w:hAnsi="Arial" w:cs="Arial"/>
                <w:sz w:val="22"/>
                <w:szCs w:val="22"/>
              </w:rPr>
            </w:pPr>
            <w:r w:rsidRPr="00837CCC">
              <w:rPr>
                <w:rFonts w:ascii="Arial" w:hAnsi="Arial" w:cs="Arial"/>
                <w:sz w:val="22"/>
                <w:szCs w:val="22"/>
              </w:rPr>
              <w:t>Shetland</w:t>
            </w:r>
          </w:p>
        </w:tc>
        <w:tc>
          <w:tcPr>
            <w:tcW w:w="5812" w:type="dxa"/>
            <w:gridSpan w:val="6"/>
            <w:shd w:val="clear" w:color="auto" w:fill="FFFFFF"/>
          </w:tcPr>
          <w:p w:rsidR="00DE1F4A" w:rsidRPr="00837CCC" w:rsidRDefault="00C3302B" w:rsidP="00E5046E">
            <w:pPr>
              <w:ind w:right="140"/>
              <w:rPr>
                <w:rFonts w:ascii="Arial" w:hAnsi="Arial" w:cs="Arial"/>
                <w:sz w:val="22"/>
                <w:szCs w:val="22"/>
              </w:rPr>
            </w:pPr>
            <w:r>
              <w:rPr>
                <w:rFonts w:ascii="Arial" w:hAnsi="Arial" w:cs="Arial"/>
                <w:sz w:val="22"/>
                <w:szCs w:val="22"/>
              </w:rPr>
              <w:t>Mary McFarlane</w:t>
            </w:r>
            <w:r w:rsidR="00DE1F4A" w:rsidRPr="00837CCC">
              <w:rPr>
                <w:rFonts w:ascii="Arial" w:hAnsi="Arial" w:cs="Arial"/>
                <w:sz w:val="22"/>
                <w:szCs w:val="22"/>
              </w:rPr>
              <w:t xml:space="preserve">, </w:t>
            </w:r>
          </w:p>
          <w:p w:rsidR="00DE1F4A" w:rsidRPr="00837CCC" w:rsidRDefault="00C3302B" w:rsidP="00E5046E">
            <w:pPr>
              <w:ind w:right="140"/>
              <w:rPr>
                <w:rFonts w:ascii="Arial" w:hAnsi="Arial" w:cs="Arial"/>
                <w:sz w:val="22"/>
                <w:szCs w:val="22"/>
              </w:rPr>
            </w:pPr>
            <w:r>
              <w:rPr>
                <w:rFonts w:ascii="Arial" w:hAnsi="Arial" w:cs="Arial"/>
                <w:sz w:val="22"/>
                <w:szCs w:val="22"/>
              </w:rPr>
              <w:t>Principle Pharmacist</w:t>
            </w:r>
            <w:r w:rsidR="00DE1F4A" w:rsidRPr="00837CCC">
              <w:rPr>
                <w:rFonts w:ascii="Arial" w:hAnsi="Arial" w:cs="Arial"/>
                <w:sz w:val="22"/>
                <w:szCs w:val="22"/>
              </w:rPr>
              <w:t>,</w:t>
            </w:r>
            <w:r>
              <w:rPr>
                <w:rFonts w:ascii="Arial" w:hAnsi="Arial" w:cs="Arial"/>
                <w:sz w:val="22"/>
                <w:szCs w:val="22"/>
              </w:rPr>
              <w:t xml:space="preserve"> </w:t>
            </w:r>
            <w:r w:rsidR="00DE1F4A" w:rsidRPr="00837CCC">
              <w:rPr>
                <w:rFonts w:ascii="Arial" w:hAnsi="Arial" w:cs="Arial"/>
                <w:sz w:val="22"/>
                <w:szCs w:val="22"/>
              </w:rPr>
              <w:t xml:space="preserve">NHS Shetland, </w:t>
            </w:r>
            <w:r>
              <w:rPr>
                <w:rFonts w:ascii="Arial" w:hAnsi="Arial" w:cs="Arial"/>
                <w:sz w:val="22"/>
                <w:szCs w:val="22"/>
              </w:rPr>
              <w:t xml:space="preserve"> Gilbert Bain Hospital, Lerwick, Shetland, ZE1 0TB</w:t>
            </w:r>
          </w:p>
        </w:tc>
        <w:tc>
          <w:tcPr>
            <w:tcW w:w="1621" w:type="dxa"/>
            <w:shd w:val="clear" w:color="auto" w:fill="FFFFFF"/>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 xml:space="preserve">01595 </w:t>
            </w:r>
            <w:r w:rsidR="00C3302B">
              <w:rPr>
                <w:rFonts w:ascii="Arial" w:hAnsi="Arial" w:cs="Arial"/>
                <w:sz w:val="22"/>
                <w:szCs w:val="22"/>
              </w:rPr>
              <w:t>743356</w:t>
            </w: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Tayside</w:t>
            </w:r>
          </w:p>
        </w:tc>
        <w:tc>
          <w:tcPr>
            <w:tcW w:w="5812" w:type="dxa"/>
            <w:gridSpan w:val="6"/>
          </w:tcPr>
          <w:p w:rsidR="00DE1F4A" w:rsidRDefault="00DE1F4A" w:rsidP="00E5046E">
            <w:pPr>
              <w:rPr>
                <w:rFonts w:ascii="Arial" w:hAnsi="Arial" w:cs="Courier New"/>
                <w:sz w:val="22"/>
                <w:lang w:val="en-US"/>
              </w:rPr>
            </w:pPr>
            <w:r w:rsidRPr="00837CCC">
              <w:rPr>
                <w:rFonts w:ascii="Arial" w:hAnsi="Arial" w:cs="Courier New"/>
                <w:sz w:val="22"/>
                <w:lang w:val="en-US"/>
              </w:rPr>
              <w:t>Diane Robertso</w:t>
            </w:r>
            <w:r>
              <w:rPr>
                <w:rFonts w:ascii="Arial" w:hAnsi="Arial" w:cs="Courier New"/>
                <w:sz w:val="22"/>
                <w:lang w:val="en-US"/>
              </w:rPr>
              <w:t>n</w:t>
            </w:r>
          </w:p>
          <w:p w:rsidR="00DE1F4A" w:rsidRPr="00837CCC" w:rsidRDefault="00DE1F4A" w:rsidP="00E5046E">
            <w:pPr>
              <w:rPr>
                <w:rFonts w:ascii="Arial" w:hAnsi="Arial" w:cs="Arial"/>
                <w:color w:val="000000"/>
                <w:sz w:val="22"/>
                <w:szCs w:val="22"/>
              </w:rPr>
            </w:pPr>
            <w:r w:rsidRPr="00837CCC">
              <w:rPr>
                <w:rFonts w:ascii="Arial" w:hAnsi="Arial" w:cs="Arial"/>
                <w:color w:val="000000"/>
                <w:sz w:val="22"/>
                <w:szCs w:val="22"/>
              </w:rPr>
              <w:t>Pharmacy Department, East Day Home, Kings Cross Hospital, Clepington Road, Dundee, DD3 8AE</w:t>
            </w:r>
          </w:p>
        </w:tc>
        <w:tc>
          <w:tcPr>
            <w:tcW w:w="1621" w:type="dxa"/>
            <w:vAlign w:val="center"/>
          </w:tcPr>
          <w:p w:rsidR="00DE1F4A" w:rsidRPr="00837CCC" w:rsidRDefault="00DE1F4A" w:rsidP="00E5046E">
            <w:pPr>
              <w:jc w:val="center"/>
              <w:rPr>
                <w:rFonts w:ascii="Arial" w:hAnsi="Arial" w:cs="Arial"/>
                <w:sz w:val="22"/>
                <w:szCs w:val="22"/>
                <w:lang w:val="en-US"/>
              </w:rPr>
            </w:pPr>
            <w:r w:rsidRPr="00837CCC">
              <w:rPr>
                <w:rFonts w:ascii="Arial" w:hAnsi="Arial" w:cs="Arial"/>
                <w:sz w:val="22"/>
                <w:szCs w:val="22"/>
                <w:lang w:val="en-US"/>
              </w:rPr>
              <w:t>No fax</w:t>
            </w:r>
            <w:r>
              <w:rPr>
                <w:rFonts w:ascii="Arial" w:hAnsi="Arial" w:cs="Arial"/>
                <w:sz w:val="22"/>
                <w:szCs w:val="22"/>
                <w:lang w:val="en-US"/>
              </w:rPr>
              <w:t>,</w:t>
            </w:r>
            <w:r w:rsidRPr="00837CCC">
              <w:rPr>
                <w:rFonts w:ascii="Arial" w:hAnsi="Arial" w:cs="Arial"/>
                <w:sz w:val="22"/>
                <w:szCs w:val="22"/>
                <w:lang w:val="en-US"/>
              </w:rPr>
              <w:t xml:space="preserve"> please post</w:t>
            </w:r>
          </w:p>
          <w:p w:rsidR="00DE1F4A" w:rsidRPr="00837CCC" w:rsidRDefault="00DE1F4A" w:rsidP="00E5046E">
            <w:pPr>
              <w:jc w:val="center"/>
              <w:rPr>
                <w:rFonts w:ascii="Arial" w:hAnsi="Arial" w:cs="Arial"/>
                <w:sz w:val="22"/>
                <w:szCs w:val="22"/>
              </w:rPr>
            </w:pPr>
          </w:p>
        </w:tc>
      </w:tr>
      <w:tr w:rsidR="00DE1F4A" w:rsidTr="0058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809" w:type="dxa"/>
          </w:tcPr>
          <w:p w:rsidR="00DE1F4A" w:rsidRPr="00837CCC" w:rsidRDefault="00DE1F4A" w:rsidP="00E5046E">
            <w:pPr>
              <w:rPr>
                <w:rFonts w:ascii="Arial" w:hAnsi="Arial" w:cs="Arial"/>
                <w:sz w:val="22"/>
                <w:szCs w:val="22"/>
              </w:rPr>
            </w:pPr>
            <w:r w:rsidRPr="00837CCC">
              <w:rPr>
                <w:rFonts w:ascii="Arial" w:hAnsi="Arial" w:cs="Arial"/>
                <w:sz w:val="22"/>
                <w:szCs w:val="22"/>
              </w:rPr>
              <w:t>Western Isles</w:t>
            </w:r>
          </w:p>
        </w:tc>
        <w:tc>
          <w:tcPr>
            <w:tcW w:w="5812" w:type="dxa"/>
            <w:gridSpan w:val="6"/>
          </w:tcPr>
          <w:p w:rsidR="00DE1F4A" w:rsidRPr="00837CCC" w:rsidRDefault="00DE1F4A" w:rsidP="00E5046E">
            <w:pPr>
              <w:ind w:right="140"/>
              <w:rPr>
                <w:rFonts w:ascii="Arial" w:hAnsi="Arial" w:cs="Arial"/>
                <w:sz w:val="22"/>
                <w:szCs w:val="22"/>
              </w:rPr>
            </w:pPr>
            <w:r>
              <w:rPr>
                <w:rFonts w:ascii="Arial" w:hAnsi="Arial" w:cs="Arial"/>
                <w:sz w:val="22"/>
                <w:szCs w:val="22"/>
              </w:rPr>
              <w:t xml:space="preserve">Stephan Smit, </w:t>
            </w:r>
            <w:r w:rsidRPr="00837CCC">
              <w:rPr>
                <w:rFonts w:ascii="Arial" w:hAnsi="Arial" w:cs="Arial"/>
                <w:sz w:val="22"/>
                <w:szCs w:val="22"/>
                <w:lang w:val="en-US"/>
              </w:rPr>
              <w:t>Primary Care Dept,</w:t>
            </w:r>
          </w:p>
          <w:p w:rsidR="00DE1F4A" w:rsidRDefault="00DE1F4A" w:rsidP="00E5046E">
            <w:pPr>
              <w:rPr>
                <w:rFonts w:ascii="Arial" w:hAnsi="Arial" w:cs="Arial"/>
                <w:sz w:val="22"/>
                <w:szCs w:val="22"/>
                <w:lang w:val="en-US"/>
              </w:rPr>
            </w:pPr>
            <w:r w:rsidRPr="00837CCC">
              <w:rPr>
                <w:rFonts w:ascii="Arial" w:hAnsi="Arial" w:cs="Arial"/>
                <w:sz w:val="22"/>
                <w:szCs w:val="22"/>
                <w:lang w:val="en-US"/>
              </w:rPr>
              <w:t>The Health Centre, Springfield Road,</w:t>
            </w:r>
            <w:r>
              <w:rPr>
                <w:rFonts w:ascii="Arial" w:hAnsi="Arial" w:cs="Arial"/>
                <w:sz w:val="22"/>
                <w:szCs w:val="22"/>
                <w:lang w:val="en-US"/>
              </w:rPr>
              <w:t xml:space="preserve"> </w:t>
            </w:r>
            <w:r w:rsidRPr="00837CCC">
              <w:rPr>
                <w:rFonts w:ascii="Arial" w:hAnsi="Arial" w:cs="Arial"/>
                <w:sz w:val="22"/>
                <w:szCs w:val="22"/>
                <w:lang w:val="en-US"/>
              </w:rPr>
              <w:t xml:space="preserve">Stornoway, </w:t>
            </w:r>
          </w:p>
          <w:p w:rsidR="00DE1F4A" w:rsidRPr="00837CCC" w:rsidRDefault="00DE1F4A" w:rsidP="00E5046E">
            <w:pPr>
              <w:rPr>
                <w:rFonts w:ascii="Arial" w:hAnsi="Arial" w:cs="Arial"/>
                <w:sz w:val="22"/>
                <w:szCs w:val="22"/>
              </w:rPr>
            </w:pPr>
            <w:r w:rsidRPr="00837CCC">
              <w:rPr>
                <w:rFonts w:ascii="Arial" w:hAnsi="Arial" w:cs="Arial"/>
                <w:sz w:val="22"/>
                <w:szCs w:val="22"/>
                <w:lang w:val="en-US"/>
              </w:rPr>
              <w:t>Isle of Lewis, HS1 2PS</w:t>
            </w:r>
          </w:p>
        </w:tc>
        <w:tc>
          <w:tcPr>
            <w:tcW w:w="1621" w:type="dxa"/>
            <w:vAlign w:val="center"/>
          </w:tcPr>
          <w:p w:rsidR="00DE1F4A" w:rsidRPr="00837CCC" w:rsidRDefault="00DE1F4A" w:rsidP="00E5046E">
            <w:pPr>
              <w:jc w:val="center"/>
              <w:rPr>
                <w:rFonts w:ascii="Arial" w:hAnsi="Arial" w:cs="Arial"/>
                <w:sz w:val="22"/>
                <w:szCs w:val="22"/>
              </w:rPr>
            </w:pPr>
            <w:r w:rsidRPr="00837CCC">
              <w:rPr>
                <w:rFonts w:ascii="Arial" w:hAnsi="Arial" w:cs="Arial"/>
                <w:sz w:val="22"/>
                <w:szCs w:val="22"/>
              </w:rPr>
              <w:t>No fax</w:t>
            </w:r>
            <w:r>
              <w:rPr>
                <w:rFonts w:ascii="Arial" w:hAnsi="Arial" w:cs="Arial"/>
                <w:sz w:val="22"/>
                <w:szCs w:val="22"/>
              </w:rPr>
              <w:t>,</w:t>
            </w:r>
            <w:r w:rsidRPr="00837CCC">
              <w:rPr>
                <w:rFonts w:ascii="Arial" w:hAnsi="Arial" w:cs="Arial"/>
                <w:sz w:val="22"/>
                <w:szCs w:val="22"/>
              </w:rPr>
              <w:t xml:space="preserve"> please post</w:t>
            </w:r>
          </w:p>
        </w:tc>
      </w:tr>
    </w:tbl>
    <w:p w:rsidR="002B5CEA" w:rsidRDefault="002B5CEA" w:rsidP="004B2311">
      <w:pPr>
        <w:tabs>
          <w:tab w:val="clear" w:pos="720"/>
          <w:tab w:val="clear" w:pos="1440"/>
          <w:tab w:val="clear" w:pos="2160"/>
          <w:tab w:val="clear" w:pos="2880"/>
          <w:tab w:val="clear" w:pos="4680"/>
          <w:tab w:val="clear" w:pos="5400"/>
          <w:tab w:val="clear" w:pos="9000"/>
        </w:tabs>
        <w:spacing w:line="240" w:lineRule="auto"/>
        <w:jc w:val="left"/>
      </w:pPr>
    </w:p>
    <w:sectPr w:rsidR="002B5CEA" w:rsidSect="004B2311">
      <w:headerReference w:type="default" r:id="rId25"/>
      <w:footerReference w:type="default" r:id="rId26"/>
      <w:pgSz w:w="11906" w:h="16838" w:code="9"/>
      <w:pgMar w:top="1985" w:right="1440" w:bottom="1077" w:left="1440" w:header="680"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F0" w:rsidRDefault="00D91DF0">
      <w:r>
        <w:separator/>
      </w:r>
    </w:p>
  </w:endnote>
  <w:endnote w:type="continuationSeparator" w:id="0">
    <w:p w:rsidR="00D91DF0" w:rsidRDefault="00D9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CE" w:rsidRDefault="008222CE" w:rsidP="001A3345">
    <w:pPr>
      <w:pStyle w:val="Footer"/>
    </w:pPr>
    <w:r>
      <w:t>PGD Nitrofurantoin Capsules /Tablets Version 1.0            Review Date 1</w:t>
    </w:r>
    <w:r w:rsidRPr="001F37C5">
      <w:rPr>
        <w:vertAlign w:val="superscript"/>
      </w:rPr>
      <w:t>st</w:t>
    </w:r>
    <w:r>
      <w:t xml:space="preserve"> April 2022</w:t>
    </w:r>
  </w:p>
  <w:p w:rsidR="008222CE" w:rsidRDefault="008222CE" w:rsidP="001A3345">
    <w:pPr>
      <w:pStyle w:val="Footer"/>
    </w:pPr>
  </w:p>
  <w:p w:rsidR="008222CE" w:rsidRDefault="008222CE">
    <w:pPr>
      <w:pStyle w:val="Footer"/>
    </w:pPr>
  </w:p>
  <w:p w:rsidR="008222CE" w:rsidRDefault="0082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F0" w:rsidRDefault="00D91DF0">
      <w:r>
        <w:separator/>
      </w:r>
    </w:p>
  </w:footnote>
  <w:footnote w:type="continuationSeparator" w:id="0">
    <w:p w:rsidR="00D91DF0" w:rsidRDefault="00D9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4B" w:rsidRDefault="00A96B4B">
    <w:pPr>
      <w:pStyle w:val="Header"/>
    </w:pPr>
  </w:p>
  <w:p w:rsidR="00A96B4B" w:rsidRDefault="00A96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363CA5"/>
    <w:multiLevelType w:val="hybridMultilevel"/>
    <w:tmpl w:val="BDB8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B1757"/>
    <w:multiLevelType w:val="hybridMultilevel"/>
    <w:tmpl w:val="62941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70D04"/>
    <w:multiLevelType w:val="hybridMultilevel"/>
    <w:tmpl w:val="16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E0682"/>
    <w:multiLevelType w:val="hybridMultilevel"/>
    <w:tmpl w:val="BC78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E0860"/>
    <w:multiLevelType w:val="hybridMultilevel"/>
    <w:tmpl w:val="D1346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C2E73"/>
    <w:multiLevelType w:val="hybridMultilevel"/>
    <w:tmpl w:val="3F6A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F1C1A"/>
    <w:multiLevelType w:val="hybridMultilevel"/>
    <w:tmpl w:val="7A7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4454235"/>
    <w:multiLevelType w:val="hybridMultilevel"/>
    <w:tmpl w:val="65A2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8"/>
  </w:num>
  <w:num w:numId="6">
    <w:abstractNumId w:val="4"/>
  </w:num>
  <w:num w:numId="7">
    <w:abstractNumId w:val="3"/>
  </w:num>
  <w:num w:numId="8">
    <w:abstractNumId w:val="5"/>
  </w:num>
  <w:num w:numId="9">
    <w:abstractNumId w:val="7"/>
  </w:num>
  <w:num w:numId="10">
    <w:abstractNumId w:val="1"/>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B"/>
    <w:rsid w:val="0000180F"/>
    <w:rsid w:val="00002BBC"/>
    <w:rsid w:val="00002DCF"/>
    <w:rsid w:val="00002E9A"/>
    <w:rsid w:val="000039D8"/>
    <w:rsid w:val="00004A02"/>
    <w:rsid w:val="0000530A"/>
    <w:rsid w:val="00007DFF"/>
    <w:rsid w:val="00010AE3"/>
    <w:rsid w:val="0001499D"/>
    <w:rsid w:val="00014FAB"/>
    <w:rsid w:val="00015745"/>
    <w:rsid w:val="000164EC"/>
    <w:rsid w:val="00016FBA"/>
    <w:rsid w:val="00017495"/>
    <w:rsid w:val="0002058F"/>
    <w:rsid w:val="000226EC"/>
    <w:rsid w:val="00022F2B"/>
    <w:rsid w:val="00023E2E"/>
    <w:rsid w:val="00024593"/>
    <w:rsid w:val="000250F5"/>
    <w:rsid w:val="000262D0"/>
    <w:rsid w:val="00032355"/>
    <w:rsid w:val="00032E5A"/>
    <w:rsid w:val="00033A5B"/>
    <w:rsid w:val="00033B89"/>
    <w:rsid w:val="0003726D"/>
    <w:rsid w:val="00037FE1"/>
    <w:rsid w:val="0004008C"/>
    <w:rsid w:val="00041E3E"/>
    <w:rsid w:val="00044128"/>
    <w:rsid w:val="000455AF"/>
    <w:rsid w:val="00046C88"/>
    <w:rsid w:val="000508ED"/>
    <w:rsid w:val="00050DDA"/>
    <w:rsid w:val="00051679"/>
    <w:rsid w:val="00051C3E"/>
    <w:rsid w:val="00052813"/>
    <w:rsid w:val="00053AE6"/>
    <w:rsid w:val="00055976"/>
    <w:rsid w:val="00056282"/>
    <w:rsid w:val="00062685"/>
    <w:rsid w:val="0006292E"/>
    <w:rsid w:val="00063E04"/>
    <w:rsid w:val="00063EB1"/>
    <w:rsid w:val="00065746"/>
    <w:rsid w:val="00065BB8"/>
    <w:rsid w:val="00065BDD"/>
    <w:rsid w:val="00065C22"/>
    <w:rsid w:val="00066EBA"/>
    <w:rsid w:val="000708F1"/>
    <w:rsid w:val="00076ECA"/>
    <w:rsid w:val="00080673"/>
    <w:rsid w:val="00080853"/>
    <w:rsid w:val="000813AB"/>
    <w:rsid w:val="000859D6"/>
    <w:rsid w:val="00086B3E"/>
    <w:rsid w:val="00086E36"/>
    <w:rsid w:val="00087941"/>
    <w:rsid w:val="00091E07"/>
    <w:rsid w:val="00092EE2"/>
    <w:rsid w:val="00094DAC"/>
    <w:rsid w:val="00095FDA"/>
    <w:rsid w:val="00096CCA"/>
    <w:rsid w:val="000A1405"/>
    <w:rsid w:val="000A178B"/>
    <w:rsid w:val="000A615A"/>
    <w:rsid w:val="000A7570"/>
    <w:rsid w:val="000A75E0"/>
    <w:rsid w:val="000A79E7"/>
    <w:rsid w:val="000B1091"/>
    <w:rsid w:val="000B1DEA"/>
    <w:rsid w:val="000B1FC6"/>
    <w:rsid w:val="000B3268"/>
    <w:rsid w:val="000B3750"/>
    <w:rsid w:val="000B38B0"/>
    <w:rsid w:val="000B5BDB"/>
    <w:rsid w:val="000B68A9"/>
    <w:rsid w:val="000B76EE"/>
    <w:rsid w:val="000C0281"/>
    <w:rsid w:val="000C0CB4"/>
    <w:rsid w:val="000C67BE"/>
    <w:rsid w:val="000C68D8"/>
    <w:rsid w:val="000C6D0B"/>
    <w:rsid w:val="000C7F12"/>
    <w:rsid w:val="000D1F7F"/>
    <w:rsid w:val="000D3426"/>
    <w:rsid w:val="000D59DA"/>
    <w:rsid w:val="000E323F"/>
    <w:rsid w:val="000E3C73"/>
    <w:rsid w:val="000E52CE"/>
    <w:rsid w:val="000E549C"/>
    <w:rsid w:val="000E686C"/>
    <w:rsid w:val="000E78ED"/>
    <w:rsid w:val="000E7AF5"/>
    <w:rsid w:val="000F0BE8"/>
    <w:rsid w:val="000F2044"/>
    <w:rsid w:val="000F3F2A"/>
    <w:rsid w:val="000F4383"/>
    <w:rsid w:val="000F5565"/>
    <w:rsid w:val="000F7381"/>
    <w:rsid w:val="000F7CF2"/>
    <w:rsid w:val="001012BC"/>
    <w:rsid w:val="00102604"/>
    <w:rsid w:val="00102DAC"/>
    <w:rsid w:val="00103E37"/>
    <w:rsid w:val="00106182"/>
    <w:rsid w:val="00110E19"/>
    <w:rsid w:val="0011242B"/>
    <w:rsid w:val="00112CE5"/>
    <w:rsid w:val="001138B7"/>
    <w:rsid w:val="001139D3"/>
    <w:rsid w:val="001162D3"/>
    <w:rsid w:val="00117CA5"/>
    <w:rsid w:val="001222BC"/>
    <w:rsid w:val="00122673"/>
    <w:rsid w:val="0012670B"/>
    <w:rsid w:val="00127F25"/>
    <w:rsid w:val="001310DF"/>
    <w:rsid w:val="00131709"/>
    <w:rsid w:val="00135485"/>
    <w:rsid w:val="001358BC"/>
    <w:rsid w:val="00137660"/>
    <w:rsid w:val="0013797E"/>
    <w:rsid w:val="00141912"/>
    <w:rsid w:val="00141EB3"/>
    <w:rsid w:val="00144937"/>
    <w:rsid w:val="0014599A"/>
    <w:rsid w:val="00146358"/>
    <w:rsid w:val="0014668E"/>
    <w:rsid w:val="001505F5"/>
    <w:rsid w:val="00152855"/>
    <w:rsid w:val="00152F37"/>
    <w:rsid w:val="0015429C"/>
    <w:rsid w:val="00157346"/>
    <w:rsid w:val="00160AD0"/>
    <w:rsid w:val="00162244"/>
    <w:rsid w:val="001645E8"/>
    <w:rsid w:val="00164D04"/>
    <w:rsid w:val="0016513A"/>
    <w:rsid w:val="00165619"/>
    <w:rsid w:val="00170206"/>
    <w:rsid w:val="0017230C"/>
    <w:rsid w:val="00172859"/>
    <w:rsid w:val="00173A50"/>
    <w:rsid w:val="001756AC"/>
    <w:rsid w:val="00176131"/>
    <w:rsid w:val="00177BCE"/>
    <w:rsid w:val="00177F49"/>
    <w:rsid w:val="001822B4"/>
    <w:rsid w:val="001835EE"/>
    <w:rsid w:val="00183F69"/>
    <w:rsid w:val="00185CE0"/>
    <w:rsid w:val="00186FE1"/>
    <w:rsid w:val="001877ED"/>
    <w:rsid w:val="00191520"/>
    <w:rsid w:val="00192DC7"/>
    <w:rsid w:val="00193D91"/>
    <w:rsid w:val="00194FA3"/>
    <w:rsid w:val="00196FF8"/>
    <w:rsid w:val="001A0DDF"/>
    <w:rsid w:val="001A2251"/>
    <w:rsid w:val="001A3280"/>
    <w:rsid w:val="001A3345"/>
    <w:rsid w:val="001A3A0A"/>
    <w:rsid w:val="001A4133"/>
    <w:rsid w:val="001A4FC4"/>
    <w:rsid w:val="001A799E"/>
    <w:rsid w:val="001A79E0"/>
    <w:rsid w:val="001B0031"/>
    <w:rsid w:val="001B16A6"/>
    <w:rsid w:val="001B4AE4"/>
    <w:rsid w:val="001B75A6"/>
    <w:rsid w:val="001C23BC"/>
    <w:rsid w:val="001C3A54"/>
    <w:rsid w:val="001C4B26"/>
    <w:rsid w:val="001C4E8D"/>
    <w:rsid w:val="001C5F70"/>
    <w:rsid w:val="001C61A0"/>
    <w:rsid w:val="001D23B7"/>
    <w:rsid w:val="001D262F"/>
    <w:rsid w:val="001D4EE2"/>
    <w:rsid w:val="001D6CE0"/>
    <w:rsid w:val="001E0105"/>
    <w:rsid w:val="001E124E"/>
    <w:rsid w:val="001E1E3F"/>
    <w:rsid w:val="001E2535"/>
    <w:rsid w:val="001E4A9D"/>
    <w:rsid w:val="001E5A9D"/>
    <w:rsid w:val="001E6518"/>
    <w:rsid w:val="001E6650"/>
    <w:rsid w:val="001E6A4A"/>
    <w:rsid w:val="001E6F54"/>
    <w:rsid w:val="001E7568"/>
    <w:rsid w:val="001F064D"/>
    <w:rsid w:val="001F1D43"/>
    <w:rsid w:val="001F20F8"/>
    <w:rsid w:val="001F37C5"/>
    <w:rsid w:val="001F3B0D"/>
    <w:rsid w:val="001F5C38"/>
    <w:rsid w:val="001F7233"/>
    <w:rsid w:val="001F73FC"/>
    <w:rsid w:val="0020369A"/>
    <w:rsid w:val="0020423F"/>
    <w:rsid w:val="00205621"/>
    <w:rsid w:val="002101BC"/>
    <w:rsid w:val="002102B3"/>
    <w:rsid w:val="002107EF"/>
    <w:rsid w:val="00210F54"/>
    <w:rsid w:val="0021148C"/>
    <w:rsid w:val="00212031"/>
    <w:rsid w:val="00214961"/>
    <w:rsid w:val="00214D56"/>
    <w:rsid w:val="00215D05"/>
    <w:rsid w:val="00216A40"/>
    <w:rsid w:val="0021790B"/>
    <w:rsid w:val="00220E86"/>
    <w:rsid w:val="00221309"/>
    <w:rsid w:val="00221725"/>
    <w:rsid w:val="00232D68"/>
    <w:rsid w:val="00233704"/>
    <w:rsid w:val="00234390"/>
    <w:rsid w:val="00234EFC"/>
    <w:rsid w:val="00234FF5"/>
    <w:rsid w:val="00235351"/>
    <w:rsid w:val="00235989"/>
    <w:rsid w:val="0023625B"/>
    <w:rsid w:val="002363CC"/>
    <w:rsid w:val="00242502"/>
    <w:rsid w:val="002454AD"/>
    <w:rsid w:val="002465BA"/>
    <w:rsid w:val="002465DF"/>
    <w:rsid w:val="002471FA"/>
    <w:rsid w:val="002515B6"/>
    <w:rsid w:val="00252799"/>
    <w:rsid w:val="002536BB"/>
    <w:rsid w:val="0025399E"/>
    <w:rsid w:val="0025461A"/>
    <w:rsid w:val="002557FB"/>
    <w:rsid w:val="002606F2"/>
    <w:rsid w:val="0026237B"/>
    <w:rsid w:val="00264361"/>
    <w:rsid w:val="002657C8"/>
    <w:rsid w:val="00267849"/>
    <w:rsid w:val="00267B6B"/>
    <w:rsid w:val="002717F5"/>
    <w:rsid w:val="00276370"/>
    <w:rsid w:val="00276D45"/>
    <w:rsid w:val="00277A33"/>
    <w:rsid w:val="002829B0"/>
    <w:rsid w:val="002831BA"/>
    <w:rsid w:val="0028458D"/>
    <w:rsid w:val="00287A71"/>
    <w:rsid w:val="0029196E"/>
    <w:rsid w:val="002932AA"/>
    <w:rsid w:val="00293FE0"/>
    <w:rsid w:val="002960DC"/>
    <w:rsid w:val="002A6BB3"/>
    <w:rsid w:val="002A6ED9"/>
    <w:rsid w:val="002A7B46"/>
    <w:rsid w:val="002B00FE"/>
    <w:rsid w:val="002B03DD"/>
    <w:rsid w:val="002B1ACB"/>
    <w:rsid w:val="002B2755"/>
    <w:rsid w:val="002B27B1"/>
    <w:rsid w:val="002B5CEA"/>
    <w:rsid w:val="002B7985"/>
    <w:rsid w:val="002C0B03"/>
    <w:rsid w:val="002C0C09"/>
    <w:rsid w:val="002C242C"/>
    <w:rsid w:val="002C28A0"/>
    <w:rsid w:val="002C3B4E"/>
    <w:rsid w:val="002C68E7"/>
    <w:rsid w:val="002C6D08"/>
    <w:rsid w:val="002D059D"/>
    <w:rsid w:val="002D2023"/>
    <w:rsid w:val="002D3448"/>
    <w:rsid w:val="002D3AAF"/>
    <w:rsid w:val="002D4B4E"/>
    <w:rsid w:val="002E04FC"/>
    <w:rsid w:val="002E0690"/>
    <w:rsid w:val="002E0AF7"/>
    <w:rsid w:val="002E0B1C"/>
    <w:rsid w:val="002E1817"/>
    <w:rsid w:val="002E7966"/>
    <w:rsid w:val="002E7A93"/>
    <w:rsid w:val="002E7CA0"/>
    <w:rsid w:val="002F1538"/>
    <w:rsid w:val="002F291F"/>
    <w:rsid w:val="002F359B"/>
    <w:rsid w:val="002F49C3"/>
    <w:rsid w:val="003008F3"/>
    <w:rsid w:val="003035D6"/>
    <w:rsid w:val="0030361E"/>
    <w:rsid w:val="0030388B"/>
    <w:rsid w:val="00303DF1"/>
    <w:rsid w:val="00303E4E"/>
    <w:rsid w:val="00303F58"/>
    <w:rsid w:val="00304B53"/>
    <w:rsid w:val="00304C70"/>
    <w:rsid w:val="00306DAB"/>
    <w:rsid w:val="0030718A"/>
    <w:rsid w:val="00307C25"/>
    <w:rsid w:val="00307C94"/>
    <w:rsid w:val="003108C6"/>
    <w:rsid w:val="00311CAF"/>
    <w:rsid w:val="00312486"/>
    <w:rsid w:val="003129C7"/>
    <w:rsid w:val="00313FFC"/>
    <w:rsid w:val="003145C2"/>
    <w:rsid w:val="00316831"/>
    <w:rsid w:val="00320920"/>
    <w:rsid w:val="00320D68"/>
    <w:rsid w:val="003234D5"/>
    <w:rsid w:val="003253BC"/>
    <w:rsid w:val="00326EB7"/>
    <w:rsid w:val="00330592"/>
    <w:rsid w:val="003330FA"/>
    <w:rsid w:val="0033395C"/>
    <w:rsid w:val="00333B46"/>
    <w:rsid w:val="003349BE"/>
    <w:rsid w:val="0033577E"/>
    <w:rsid w:val="00336291"/>
    <w:rsid w:val="00341612"/>
    <w:rsid w:val="003440DE"/>
    <w:rsid w:val="0034678B"/>
    <w:rsid w:val="003471DF"/>
    <w:rsid w:val="00347AE4"/>
    <w:rsid w:val="0035055D"/>
    <w:rsid w:val="00350986"/>
    <w:rsid w:val="00351371"/>
    <w:rsid w:val="00351A19"/>
    <w:rsid w:val="0035443C"/>
    <w:rsid w:val="003561B9"/>
    <w:rsid w:val="003561C2"/>
    <w:rsid w:val="003568FB"/>
    <w:rsid w:val="00357D72"/>
    <w:rsid w:val="00357F2E"/>
    <w:rsid w:val="00360BAE"/>
    <w:rsid w:val="00360DFC"/>
    <w:rsid w:val="003631E4"/>
    <w:rsid w:val="00367863"/>
    <w:rsid w:val="003700B4"/>
    <w:rsid w:val="00370706"/>
    <w:rsid w:val="0037386F"/>
    <w:rsid w:val="0037473D"/>
    <w:rsid w:val="0037688D"/>
    <w:rsid w:val="00377BF8"/>
    <w:rsid w:val="003805FD"/>
    <w:rsid w:val="0038188F"/>
    <w:rsid w:val="00381D07"/>
    <w:rsid w:val="003827C2"/>
    <w:rsid w:val="00392D8B"/>
    <w:rsid w:val="00394AC8"/>
    <w:rsid w:val="00394F7A"/>
    <w:rsid w:val="0039793B"/>
    <w:rsid w:val="003979BE"/>
    <w:rsid w:val="003A42C1"/>
    <w:rsid w:val="003A542B"/>
    <w:rsid w:val="003A5B15"/>
    <w:rsid w:val="003A5CFC"/>
    <w:rsid w:val="003A601B"/>
    <w:rsid w:val="003A64C7"/>
    <w:rsid w:val="003A73C3"/>
    <w:rsid w:val="003A7C77"/>
    <w:rsid w:val="003B1446"/>
    <w:rsid w:val="003B1A79"/>
    <w:rsid w:val="003B2879"/>
    <w:rsid w:val="003B5B42"/>
    <w:rsid w:val="003B65EF"/>
    <w:rsid w:val="003B75EC"/>
    <w:rsid w:val="003B78C7"/>
    <w:rsid w:val="003B798A"/>
    <w:rsid w:val="003C09D3"/>
    <w:rsid w:val="003C1A22"/>
    <w:rsid w:val="003C1CCE"/>
    <w:rsid w:val="003C2B24"/>
    <w:rsid w:val="003C3202"/>
    <w:rsid w:val="003C373A"/>
    <w:rsid w:val="003C7808"/>
    <w:rsid w:val="003D05B1"/>
    <w:rsid w:val="003D0CB3"/>
    <w:rsid w:val="003D477E"/>
    <w:rsid w:val="003D484F"/>
    <w:rsid w:val="003D5B09"/>
    <w:rsid w:val="003D5C08"/>
    <w:rsid w:val="003D631E"/>
    <w:rsid w:val="003D6D3D"/>
    <w:rsid w:val="003D7E61"/>
    <w:rsid w:val="003E08B5"/>
    <w:rsid w:val="003E0910"/>
    <w:rsid w:val="003E381B"/>
    <w:rsid w:val="003E3AA5"/>
    <w:rsid w:val="003E3E74"/>
    <w:rsid w:val="003E44B2"/>
    <w:rsid w:val="003E5F15"/>
    <w:rsid w:val="003E73F6"/>
    <w:rsid w:val="003F1A5B"/>
    <w:rsid w:val="003F2479"/>
    <w:rsid w:val="003F349C"/>
    <w:rsid w:val="003F361F"/>
    <w:rsid w:val="003F528C"/>
    <w:rsid w:val="003F539C"/>
    <w:rsid w:val="003F63F4"/>
    <w:rsid w:val="003F6662"/>
    <w:rsid w:val="003F69D6"/>
    <w:rsid w:val="003F6C75"/>
    <w:rsid w:val="003F73BD"/>
    <w:rsid w:val="004008B7"/>
    <w:rsid w:val="00405237"/>
    <w:rsid w:val="0041216D"/>
    <w:rsid w:val="0041372A"/>
    <w:rsid w:val="004157D1"/>
    <w:rsid w:val="004161CE"/>
    <w:rsid w:val="00416491"/>
    <w:rsid w:val="004211BC"/>
    <w:rsid w:val="00421E83"/>
    <w:rsid w:val="00422209"/>
    <w:rsid w:val="00423286"/>
    <w:rsid w:val="0042339D"/>
    <w:rsid w:val="00423876"/>
    <w:rsid w:val="00423951"/>
    <w:rsid w:val="00423C01"/>
    <w:rsid w:val="00426175"/>
    <w:rsid w:val="00430288"/>
    <w:rsid w:val="004319E1"/>
    <w:rsid w:val="00431B8F"/>
    <w:rsid w:val="00432446"/>
    <w:rsid w:val="00433502"/>
    <w:rsid w:val="00434812"/>
    <w:rsid w:val="00434BBE"/>
    <w:rsid w:val="00434E11"/>
    <w:rsid w:val="00437083"/>
    <w:rsid w:val="00437EAD"/>
    <w:rsid w:val="004411E3"/>
    <w:rsid w:val="004435E5"/>
    <w:rsid w:val="00443A14"/>
    <w:rsid w:val="00444A1A"/>
    <w:rsid w:val="00444D80"/>
    <w:rsid w:val="004476FE"/>
    <w:rsid w:val="0045082D"/>
    <w:rsid w:val="00451341"/>
    <w:rsid w:val="00451363"/>
    <w:rsid w:val="00451B2A"/>
    <w:rsid w:val="00452180"/>
    <w:rsid w:val="00452772"/>
    <w:rsid w:val="004530DB"/>
    <w:rsid w:val="00453E91"/>
    <w:rsid w:val="004543D4"/>
    <w:rsid w:val="00457AB5"/>
    <w:rsid w:val="00460208"/>
    <w:rsid w:val="00461C0E"/>
    <w:rsid w:val="00463325"/>
    <w:rsid w:val="00463A7E"/>
    <w:rsid w:val="004661C9"/>
    <w:rsid w:val="004662A8"/>
    <w:rsid w:val="00470A82"/>
    <w:rsid w:val="00470C1A"/>
    <w:rsid w:val="00472860"/>
    <w:rsid w:val="004733B6"/>
    <w:rsid w:val="00473934"/>
    <w:rsid w:val="00474143"/>
    <w:rsid w:val="0047545A"/>
    <w:rsid w:val="00481F05"/>
    <w:rsid w:val="00482687"/>
    <w:rsid w:val="00483479"/>
    <w:rsid w:val="00483653"/>
    <w:rsid w:val="00485A71"/>
    <w:rsid w:val="004860B6"/>
    <w:rsid w:val="00486214"/>
    <w:rsid w:val="004865C9"/>
    <w:rsid w:val="004867C3"/>
    <w:rsid w:val="00486803"/>
    <w:rsid w:val="00487EC0"/>
    <w:rsid w:val="004912E8"/>
    <w:rsid w:val="00491D43"/>
    <w:rsid w:val="00491DAF"/>
    <w:rsid w:val="004970A7"/>
    <w:rsid w:val="00497242"/>
    <w:rsid w:val="00497420"/>
    <w:rsid w:val="004A0F72"/>
    <w:rsid w:val="004A31FF"/>
    <w:rsid w:val="004A39C5"/>
    <w:rsid w:val="004A4138"/>
    <w:rsid w:val="004A4864"/>
    <w:rsid w:val="004A5221"/>
    <w:rsid w:val="004B0862"/>
    <w:rsid w:val="004B2311"/>
    <w:rsid w:val="004B2FD7"/>
    <w:rsid w:val="004B3259"/>
    <w:rsid w:val="004B4640"/>
    <w:rsid w:val="004B555D"/>
    <w:rsid w:val="004B61AD"/>
    <w:rsid w:val="004B7B7A"/>
    <w:rsid w:val="004C01EE"/>
    <w:rsid w:val="004C1BDA"/>
    <w:rsid w:val="004C1F85"/>
    <w:rsid w:val="004C3372"/>
    <w:rsid w:val="004C3CA0"/>
    <w:rsid w:val="004C4F0A"/>
    <w:rsid w:val="004C58C2"/>
    <w:rsid w:val="004C5AFE"/>
    <w:rsid w:val="004C6277"/>
    <w:rsid w:val="004C64DA"/>
    <w:rsid w:val="004D1FA2"/>
    <w:rsid w:val="004D247A"/>
    <w:rsid w:val="004D2D4A"/>
    <w:rsid w:val="004D33A8"/>
    <w:rsid w:val="004D5BB3"/>
    <w:rsid w:val="004D6864"/>
    <w:rsid w:val="004E1EE7"/>
    <w:rsid w:val="004E2AB5"/>
    <w:rsid w:val="004E349C"/>
    <w:rsid w:val="004E3C5B"/>
    <w:rsid w:val="004E4671"/>
    <w:rsid w:val="004E6535"/>
    <w:rsid w:val="004E6C3B"/>
    <w:rsid w:val="004F0F0E"/>
    <w:rsid w:val="004F1590"/>
    <w:rsid w:val="004F1FEA"/>
    <w:rsid w:val="004F331F"/>
    <w:rsid w:val="004F6D0A"/>
    <w:rsid w:val="005004A2"/>
    <w:rsid w:val="005029A0"/>
    <w:rsid w:val="00504229"/>
    <w:rsid w:val="005045B4"/>
    <w:rsid w:val="005118EE"/>
    <w:rsid w:val="00511DD9"/>
    <w:rsid w:val="00513D15"/>
    <w:rsid w:val="00516206"/>
    <w:rsid w:val="00517245"/>
    <w:rsid w:val="00524208"/>
    <w:rsid w:val="00525006"/>
    <w:rsid w:val="005265D8"/>
    <w:rsid w:val="00530088"/>
    <w:rsid w:val="005304EA"/>
    <w:rsid w:val="00530673"/>
    <w:rsid w:val="005310D7"/>
    <w:rsid w:val="0053167B"/>
    <w:rsid w:val="00534513"/>
    <w:rsid w:val="00535D40"/>
    <w:rsid w:val="00537029"/>
    <w:rsid w:val="0053765E"/>
    <w:rsid w:val="00541BBC"/>
    <w:rsid w:val="00544205"/>
    <w:rsid w:val="00545C42"/>
    <w:rsid w:val="005462F3"/>
    <w:rsid w:val="0054685D"/>
    <w:rsid w:val="00550165"/>
    <w:rsid w:val="00551DA1"/>
    <w:rsid w:val="0055298B"/>
    <w:rsid w:val="00553C8A"/>
    <w:rsid w:val="005544ED"/>
    <w:rsid w:val="00554B11"/>
    <w:rsid w:val="005561D1"/>
    <w:rsid w:val="005568D2"/>
    <w:rsid w:val="00557551"/>
    <w:rsid w:val="0055785A"/>
    <w:rsid w:val="00557F66"/>
    <w:rsid w:val="00557FF9"/>
    <w:rsid w:val="00560D6A"/>
    <w:rsid w:val="00560D97"/>
    <w:rsid w:val="00561CD8"/>
    <w:rsid w:val="005622C7"/>
    <w:rsid w:val="0056303F"/>
    <w:rsid w:val="00563C44"/>
    <w:rsid w:val="00565732"/>
    <w:rsid w:val="00565C21"/>
    <w:rsid w:val="005668B0"/>
    <w:rsid w:val="005675E6"/>
    <w:rsid w:val="00567B62"/>
    <w:rsid w:val="00571318"/>
    <w:rsid w:val="00572087"/>
    <w:rsid w:val="0057329A"/>
    <w:rsid w:val="00573F99"/>
    <w:rsid w:val="005742E8"/>
    <w:rsid w:val="005744C1"/>
    <w:rsid w:val="00574BBF"/>
    <w:rsid w:val="00575149"/>
    <w:rsid w:val="005765DC"/>
    <w:rsid w:val="0057667E"/>
    <w:rsid w:val="0057704A"/>
    <w:rsid w:val="0057726A"/>
    <w:rsid w:val="00577A12"/>
    <w:rsid w:val="00580EEC"/>
    <w:rsid w:val="005821C9"/>
    <w:rsid w:val="0058239F"/>
    <w:rsid w:val="0059006D"/>
    <w:rsid w:val="00590FE9"/>
    <w:rsid w:val="005924E0"/>
    <w:rsid w:val="00593D33"/>
    <w:rsid w:val="00595AAA"/>
    <w:rsid w:val="0059776B"/>
    <w:rsid w:val="005A00B6"/>
    <w:rsid w:val="005A0937"/>
    <w:rsid w:val="005A0C59"/>
    <w:rsid w:val="005A1645"/>
    <w:rsid w:val="005A2514"/>
    <w:rsid w:val="005A41F4"/>
    <w:rsid w:val="005A4A3B"/>
    <w:rsid w:val="005A6137"/>
    <w:rsid w:val="005A6934"/>
    <w:rsid w:val="005B020C"/>
    <w:rsid w:val="005B1D9E"/>
    <w:rsid w:val="005B2127"/>
    <w:rsid w:val="005B424D"/>
    <w:rsid w:val="005B45B8"/>
    <w:rsid w:val="005B480D"/>
    <w:rsid w:val="005B6170"/>
    <w:rsid w:val="005C0417"/>
    <w:rsid w:val="005C0BBD"/>
    <w:rsid w:val="005C1A3A"/>
    <w:rsid w:val="005C1DB3"/>
    <w:rsid w:val="005C2C35"/>
    <w:rsid w:val="005C399C"/>
    <w:rsid w:val="005C5AC1"/>
    <w:rsid w:val="005C5BD0"/>
    <w:rsid w:val="005D0C35"/>
    <w:rsid w:val="005D148B"/>
    <w:rsid w:val="005D1A5E"/>
    <w:rsid w:val="005D1C52"/>
    <w:rsid w:val="005D329A"/>
    <w:rsid w:val="005D3C49"/>
    <w:rsid w:val="005D3F5D"/>
    <w:rsid w:val="005D4450"/>
    <w:rsid w:val="005D45CF"/>
    <w:rsid w:val="005E1850"/>
    <w:rsid w:val="005E18B7"/>
    <w:rsid w:val="005E1E2D"/>
    <w:rsid w:val="005E3402"/>
    <w:rsid w:val="005E4D0F"/>
    <w:rsid w:val="005E534F"/>
    <w:rsid w:val="005E7D45"/>
    <w:rsid w:val="005F053F"/>
    <w:rsid w:val="005F13D9"/>
    <w:rsid w:val="005F1C47"/>
    <w:rsid w:val="005F1D55"/>
    <w:rsid w:val="005F2CE3"/>
    <w:rsid w:val="005F58EF"/>
    <w:rsid w:val="005F5EC1"/>
    <w:rsid w:val="005F6843"/>
    <w:rsid w:val="005F7383"/>
    <w:rsid w:val="00601A38"/>
    <w:rsid w:val="00601D17"/>
    <w:rsid w:val="0060328D"/>
    <w:rsid w:val="00606EFA"/>
    <w:rsid w:val="006074EE"/>
    <w:rsid w:val="00607C01"/>
    <w:rsid w:val="00610D98"/>
    <w:rsid w:val="006111CC"/>
    <w:rsid w:val="00613059"/>
    <w:rsid w:val="00615331"/>
    <w:rsid w:val="006176B2"/>
    <w:rsid w:val="00617E88"/>
    <w:rsid w:val="006201B0"/>
    <w:rsid w:val="00622124"/>
    <w:rsid w:val="00622543"/>
    <w:rsid w:val="006243AC"/>
    <w:rsid w:val="006246E9"/>
    <w:rsid w:val="00625781"/>
    <w:rsid w:val="00627398"/>
    <w:rsid w:val="006274AB"/>
    <w:rsid w:val="00632427"/>
    <w:rsid w:val="006326A3"/>
    <w:rsid w:val="00633882"/>
    <w:rsid w:val="00633FC0"/>
    <w:rsid w:val="00634E69"/>
    <w:rsid w:val="0063679C"/>
    <w:rsid w:val="00637423"/>
    <w:rsid w:val="00640051"/>
    <w:rsid w:val="0064375F"/>
    <w:rsid w:val="00643B8B"/>
    <w:rsid w:val="0064416A"/>
    <w:rsid w:val="00646ACC"/>
    <w:rsid w:val="00650125"/>
    <w:rsid w:val="00650166"/>
    <w:rsid w:val="006504B1"/>
    <w:rsid w:val="006509BF"/>
    <w:rsid w:val="006525C4"/>
    <w:rsid w:val="00655E00"/>
    <w:rsid w:val="00656C78"/>
    <w:rsid w:val="00656DF8"/>
    <w:rsid w:val="00657935"/>
    <w:rsid w:val="00657CD7"/>
    <w:rsid w:val="006601AF"/>
    <w:rsid w:val="00661018"/>
    <w:rsid w:val="00667077"/>
    <w:rsid w:val="00667737"/>
    <w:rsid w:val="0067098C"/>
    <w:rsid w:val="00670A25"/>
    <w:rsid w:val="006710D2"/>
    <w:rsid w:val="0067140D"/>
    <w:rsid w:val="00671467"/>
    <w:rsid w:val="006716B3"/>
    <w:rsid w:val="00674561"/>
    <w:rsid w:val="0067486A"/>
    <w:rsid w:val="0067549E"/>
    <w:rsid w:val="0067676E"/>
    <w:rsid w:val="00676D1B"/>
    <w:rsid w:val="00676E44"/>
    <w:rsid w:val="0067723A"/>
    <w:rsid w:val="00680879"/>
    <w:rsid w:val="006812F6"/>
    <w:rsid w:val="006841B4"/>
    <w:rsid w:val="0068523A"/>
    <w:rsid w:val="00685DED"/>
    <w:rsid w:val="006864DE"/>
    <w:rsid w:val="00686652"/>
    <w:rsid w:val="00687704"/>
    <w:rsid w:val="0069073D"/>
    <w:rsid w:val="00692269"/>
    <w:rsid w:val="00693A48"/>
    <w:rsid w:val="006946C4"/>
    <w:rsid w:val="0069707E"/>
    <w:rsid w:val="006978B6"/>
    <w:rsid w:val="006A0D1F"/>
    <w:rsid w:val="006A1623"/>
    <w:rsid w:val="006A6672"/>
    <w:rsid w:val="006A7DCE"/>
    <w:rsid w:val="006B01DD"/>
    <w:rsid w:val="006B32D3"/>
    <w:rsid w:val="006B45B5"/>
    <w:rsid w:val="006C12A4"/>
    <w:rsid w:val="006C1382"/>
    <w:rsid w:val="006C1E35"/>
    <w:rsid w:val="006C3229"/>
    <w:rsid w:val="006C3A1F"/>
    <w:rsid w:val="006C4E01"/>
    <w:rsid w:val="006C5295"/>
    <w:rsid w:val="006C52B0"/>
    <w:rsid w:val="006D1D83"/>
    <w:rsid w:val="006D333B"/>
    <w:rsid w:val="006D4204"/>
    <w:rsid w:val="006D598E"/>
    <w:rsid w:val="006E00C7"/>
    <w:rsid w:val="006E6258"/>
    <w:rsid w:val="006E6A65"/>
    <w:rsid w:val="006E6C9E"/>
    <w:rsid w:val="006E7319"/>
    <w:rsid w:val="006E741B"/>
    <w:rsid w:val="006F1368"/>
    <w:rsid w:val="006F178A"/>
    <w:rsid w:val="006F28E7"/>
    <w:rsid w:val="006F2956"/>
    <w:rsid w:val="006F2BF6"/>
    <w:rsid w:val="006F3387"/>
    <w:rsid w:val="006F537E"/>
    <w:rsid w:val="006F572C"/>
    <w:rsid w:val="006F6077"/>
    <w:rsid w:val="006F60E9"/>
    <w:rsid w:val="006F764D"/>
    <w:rsid w:val="006F7D91"/>
    <w:rsid w:val="00700F3A"/>
    <w:rsid w:val="0070163D"/>
    <w:rsid w:val="00702C48"/>
    <w:rsid w:val="00702D95"/>
    <w:rsid w:val="007037B0"/>
    <w:rsid w:val="00704DC1"/>
    <w:rsid w:val="007063CE"/>
    <w:rsid w:val="00706A31"/>
    <w:rsid w:val="0071103E"/>
    <w:rsid w:val="00712265"/>
    <w:rsid w:val="00714A31"/>
    <w:rsid w:val="00714BDD"/>
    <w:rsid w:val="007155D1"/>
    <w:rsid w:val="00716848"/>
    <w:rsid w:val="007171C2"/>
    <w:rsid w:val="00720649"/>
    <w:rsid w:val="00722596"/>
    <w:rsid w:val="00724304"/>
    <w:rsid w:val="00724469"/>
    <w:rsid w:val="00732D56"/>
    <w:rsid w:val="00734069"/>
    <w:rsid w:val="00734EF3"/>
    <w:rsid w:val="00737C1C"/>
    <w:rsid w:val="007418DD"/>
    <w:rsid w:val="00742BB5"/>
    <w:rsid w:val="00743CF8"/>
    <w:rsid w:val="007443F5"/>
    <w:rsid w:val="00744806"/>
    <w:rsid w:val="007451FD"/>
    <w:rsid w:val="007456E1"/>
    <w:rsid w:val="00745DD8"/>
    <w:rsid w:val="007469B0"/>
    <w:rsid w:val="00747B48"/>
    <w:rsid w:val="007518EC"/>
    <w:rsid w:val="00755A98"/>
    <w:rsid w:val="007606E1"/>
    <w:rsid w:val="0076185A"/>
    <w:rsid w:val="00762291"/>
    <w:rsid w:val="00764FF7"/>
    <w:rsid w:val="00765247"/>
    <w:rsid w:val="007677B0"/>
    <w:rsid w:val="00767F0E"/>
    <w:rsid w:val="0077018E"/>
    <w:rsid w:val="00770D94"/>
    <w:rsid w:val="00770DDA"/>
    <w:rsid w:val="007710FA"/>
    <w:rsid w:val="00771759"/>
    <w:rsid w:val="007732CC"/>
    <w:rsid w:val="00774FFC"/>
    <w:rsid w:val="00775687"/>
    <w:rsid w:val="00775E6F"/>
    <w:rsid w:val="00776241"/>
    <w:rsid w:val="00776A81"/>
    <w:rsid w:val="00777199"/>
    <w:rsid w:val="007771CF"/>
    <w:rsid w:val="0078188B"/>
    <w:rsid w:val="00783163"/>
    <w:rsid w:val="007832F9"/>
    <w:rsid w:val="00784465"/>
    <w:rsid w:val="007845B0"/>
    <w:rsid w:val="00785018"/>
    <w:rsid w:val="00785126"/>
    <w:rsid w:val="00785E8D"/>
    <w:rsid w:val="00793519"/>
    <w:rsid w:val="007935E0"/>
    <w:rsid w:val="00793B72"/>
    <w:rsid w:val="00797993"/>
    <w:rsid w:val="00797D10"/>
    <w:rsid w:val="007A012F"/>
    <w:rsid w:val="007A47DB"/>
    <w:rsid w:val="007A60F8"/>
    <w:rsid w:val="007B0C1B"/>
    <w:rsid w:val="007B1236"/>
    <w:rsid w:val="007B2D68"/>
    <w:rsid w:val="007B3FE7"/>
    <w:rsid w:val="007B4916"/>
    <w:rsid w:val="007B7B85"/>
    <w:rsid w:val="007C0494"/>
    <w:rsid w:val="007C0558"/>
    <w:rsid w:val="007C0A69"/>
    <w:rsid w:val="007C1FB1"/>
    <w:rsid w:val="007C29A8"/>
    <w:rsid w:val="007C44CA"/>
    <w:rsid w:val="007C4D76"/>
    <w:rsid w:val="007C519D"/>
    <w:rsid w:val="007C6610"/>
    <w:rsid w:val="007D2EBA"/>
    <w:rsid w:val="007D4061"/>
    <w:rsid w:val="007D540F"/>
    <w:rsid w:val="007D56F2"/>
    <w:rsid w:val="007E094D"/>
    <w:rsid w:val="007E1654"/>
    <w:rsid w:val="007E26AF"/>
    <w:rsid w:val="007E2B56"/>
    <w:rsid w:val="007E2E79"/>
    <w:rsid w:val="007E4646"/>
    <w:rsid w:val="007E5472"/>
    <w:rsid w:val="007E606A"/>
    <w:rsid w:val="007E7571"/>
    <w:rsid w:val="007F0E20"/>
    <w:rsid w:val="007F2226"/>
    <w:rsid w:val="007F3E97"/>
    <w:rsid w:val="007F48F8"/>
    <w:rsid w:val="007F4FA7"/>
    <w:rsid w:val="007F5354"/>
    <w:rsid w:val="007F5546"/>
    <w:rsid w:val="00800B28"/>
    <w:rsid w:val="008022E7"/>
    <w:rsid w:val="00802DA4"/>
    <w:rsid w:val="00803A92"/>
    <w:rsid w:val="00805A09"/>
    <w:rsid w:val="00811C52"/>
    <w:rsid w:val="0081259F"/>
    <w:rsid w:val="008141EC"/>
    <w:rsid w:val="00815250"/>
    <w:rsid w:val="008155D4"/>
    <w:rsid w:val="008159AE"/>
    <w:rsid w:val="008159F9"/>
    <w:rsid w:val="008218B5"/>
    <w:rsid w:val="00821D0C"/>
    <w:rsid w:val="008222CE"/>
    <w:rsid w:val="00825513"/>
    <w:rsid w:val="00826962"/>
    <w:rsid w:val="008269F2"/>
    <w:rsid w:val="0082707B"/>
    <w:rsid w:val="008301A0"/>
    <w:rsid w:val="008301BE"/>
    <w:rsid w:val="0083059B"/>
    <w:rsid w:val="008307E2"/>
    <w:rsid w:val="008310FA"/>
    <w:rsid w:val="0083187C"/>
    <w:rsid w:val="00831B8F"/>
    <w:rsid w:val="0083244B"/>
    <w:rsid w:val="008329B4"/>
    <w:rsid w:val="00836755"/>
    <w:rsid w:val="008367E4"/>
    <w:rsid w:val="00836A27"/>
    <w:rsid w:val="00847F98"/>
    <w:rsid w:val="008502F1"/>
    <w:rsid w:val="00850DD3"/>
    <w:rsid w:val="00853FF5"/>
    <w:rsid w:val="00856892"/>
    <w:rsid w:val="00856F8F"/>
    <w:rsid w:val="00861B08"/>
    <w:rsid w:val="00862421"/>
    <w:rsid w:val="0086324E"/>
    <w:rsid w:val="0086374A"/>
    <w:rsid w:val="00863E97"/>
    <w:rsid w:val="00864546"/>
    <w:rsid w:val="0087015A"/>
    <w:rsid w:val="008709E5"/>
    <w:rsid w:val="008712B8"/>
    <w:rsid w:val="008726DE"/>
    <w:rsid w:val="00875FB0"/>
    <w:rsid w:val="00877ABA"/>
    <w:rsid w:val="008806C9"/>
    <w:rsid w:val="00881356"/>
    <w:rsid w:val="008846F0"/>
    <w:rsid w:val="00884EE7"/>
    <w:rsid w:val="0088555F"/>
    <w:rsid w:val="0089138D"/>
    <w:rsid w:val="0089177B"/>
    <w:rsid w:val="00893399"/>
    <w:rsid w:val="00895DB0"/>
    <w:rsid w:val="008A47A5"/>
    <w:rsid w:val="008A5049"/>
    <w:rsid w:val="008A611F"/>
    <w:rsid w:val="008A6383"/>
    <w:rsid w:val="008B00AD"/>
    <w:rsid w:val="008B1257"/>
    <w:rsid w:val="008B148E"/>
    <w:rsid w:val="008B2200"/>
    <w:rsid w:val="008B306B"/>
    <w:rsid w:val="008B509C"/>
    <w:rsid w:val="008B5629"/>
    <w:rsid w:val="008B6123"/>
    <w:rsid w:val="008B7E82"/>
    <w:rsid w:val="008C0AE3"/>
    <w:rsid w:val="008C10DE"/>
    <w:rsid w:val="008C135B"/>
    <w:rsid w:val="008C1E47"/>
    <w:rsid w:val="008C3995"/>
    <w:rsid w:val="008C4730"/>
    <w:rsid w:val="008C581D"/>
    <w:rsid w:val="008C5B8B"/>
    <w:rsid w:val="008C74F0"/>
    <w:rsid w:val="008D0074"/>
    <w:rsid w:val="008D024A"/>
    <w:rsid w:val="008D0B23"/>
    <w:rsid w:val="008D24B7"/>
    <w:rsid w:val="008D2F56"/>
    <w:rsid w:val="008D3164"/>
    <w:rsid w:val="008D43BB"/>
    <w:rsid w:val="008D45B3"/>
    <w:rsid w:val="008D701E"/>
    <w:rsid w:val="008D71CA"/>
    <w:rsid w:val="008D7677"/>
    <w:rsid w:val="008E010A"/>
    <w:rsid w:val="008E1022"/>
    <w:rsid w:val="008E3342"/>
    <w:rsid w:val="008E337D"/>
    <w:rsid w:val="008E5A95"/>
    <w:rsid w:val="008E6179"/>
    <w:rsid w:val="008E71E8"/>
    <w:rsid w:val="008F0539"/>
    <w:rsid w:val="008F05A9"/>
    <w:rsid w:val="008F0D19"/>
    <w:rsid w:val="008F6C2B"/>
    <w:rsid w:val="008F73A1"/>
    <w:rsid w:val="009016BE"/>
    <w:rsid w:val="009045FB"/>
    <w:rsid w:val="009059EB"/>
    <w:rsid w:val="00907799"/>
    <w:rsid w:val="00910B07"/>
    <w:rsid w:val="009130BD"/>
    <w:rsid w:val="00913AB2"/>
    <w:rsid w:val="00914061"/>
    <w:rsid w:val="00914661"/>
    <w:rsid w:val="009148A5"/>
    <w:rsid w:val="00914C8C"/>
    <w:rsid w:val="00915108"/>
    <w:rsid w:val="00916D10"/>
    <w:rsid w:val="00916E02"/>
    <w:rsid w:val="00920C18"/>
    <w:rsid w:val="00920DBB"/>
    <w:rsid w:val="0092186B"/>
    <w:rsid w:val="0092362B"/>
    <w:rsid w:val="00924E9A"/>
    <w:rsid w:val="00924FB8"/>
    <w:rsid w:val="00930557"/>
    <w:rsid w:val="0093351E"/>
    <w:rsid w:val="0093408F"/>
    <w:rsid w:val="0093689D"/>
    <w:rsid w:val="00945695"/>
    <w:rsid w:val="00947295"/>
    <w:rsid w:val="00947962"/>
    <w:rsid w:val="009500CB"/>
    <w:rsid w:val="00950FA5"/>
    <w:rsid w:val="00951D4E"/>
    <w:rsid w:val="0095222B"/>
    <w:rsid w:val="009524E3"/>
    <w:rsid w:val="00952710"/>
    <w:rsid w:val="0095329D"/>
    <w:rsid w:val="00956BC2"/>
    <w:rsid w:val="0095797F"/>
    <w:rsid w:val="009613A6"/>
    <w:rsid w:val="009617B5"/>
    <w:rsid w:val="0096376C"/>
    <w:rsid w:val="00964BA1"/>
    <w:rsid w:val="009708DD"/>
    <w:rsid w:val="00972506"/>
    <w:rsid w:val="00972FBC"/>
    <w:rsid w:val="00976085"/>
    <w:rsid w:val="0097611D"/>
    <w:rsid w:val="00981E45"/>
    <w:rsid w:val="00982B57"/>
    <w:rsid w:val="0098456D"/>
    <w:rsid w:val="00984FFF"/>
    <w:rsid w:val="009863CE"/>
    <w:rsid w:val="00987417"/>
    <w:rsid w:val="00990F78"/>
    <w:rsid w:val="009919A7"/>
    <w:rsid w:val="009923FA"/>
    <w:rsid w:val="009931F2"/>
    <w:rsid w:val="0099354B"/>
    <w:rsid w:val="00995825"/>
    <w:rsid w:val="00996F4E"/>
    <w:rsid w:val="009A0CF7"/>
    <w:rsid w:val="009A3430"/>
    <w:rsid w:val="009A3590"/>
    <w:rsid w:val="009A4043"/>
    <w:rsid w:val="009A4233"/>
    <w:rsid w:val="009A6DAF"/>
    <w:rsid w:val="009A7CF2"/>
    <w:rsid w:val="009B21BD"/>
    <w:rsid w:val="009B24B2"/>
    <w:rsid w:val="009B2756"/>
    <w:rsid w:val="009B3EBC"/>
    <w:rsid w:val="009B4DB4"/>
    <w:rsid w:val="009B6395"/>
    <w:rsid w:val="009C1F0E"/>
    <w:rsid w:val="009C21BD"/>
    <w:rsid w:val="009C28D5"/>
    <w:rsid w:val="009C2A38"/>
    <w:rsid w:val="009C3940"/>
    <w:rsid w:val="009C49B6"/>
    <w:rsid w:val="009C602B"/>
    <w:rsid w:val="009C690F"/>
    <w:rsid w:val="009D0F86"/>
    <w:rsid w:val="009D1F09"/>
    <w:rsid w:val="009D4A04"/>
    <w:rsid w:val="009D4FAB"/>
    <w:rsid w:val="009D6A46"/>
    <w:rsid w:val="009E06CC"/>
    <w:rsid w:val="009E0ECB"/>
    <w:rsid w:val="009E1245"/>
    <w:rsid w:val="009E16B1"/>
    <w:rsid w:val="009E4585"/>
    <w:rsid w:val="009E68FE"/>
    <w:rsid w:val="009E6CFD"/>
    <w:rsid w:val="009F2760"/>
    <w:rsid w:val="009F3466"/>
    <w:rsid w:val="009F3902"/>
    <w:rsid w:val="009F4119"/>
    <w:rsid w:val="009F48F7"/>
    <w:rsid w:val="009F4ED1"/>
    <w:rsid w:val="009F71B8"/>
    <w:rsid w:val="009F7F1F"/>
    <w:rsid w:val="00A02A73"/>
    <w:rsid w:val="00A039C2"/>
    <w:rsid w:val="00A05606"/>
    <w:rsid w:val="00A06F61"/>
    <w:rsid w:val="00A0742C"/>
    <w:rsid w:val="00A10AA8"/>
    <w:rsid w:val="00A10E83"/>
    <w:rsid w:val="00A10FCD"/>
    <w:rsid w:val="00A124B6"/>
    <w:rsid w:val="00A12A54"/>
    <w:rsid w:val="00A131D6"/>
    <w:rsid w:val="00A137E0"/>
    <w:rsid w:val="00A14E51"/>
    <w:rsid w:val="00A16881"/>
    <w:rsid w:val="00A20564"/>
    <w:rsid w:val="00A20DD4"/>
    <w:rsid w:val="00A20F60"/>
    <w:rsid w:val="00A22379"/>
    <w:rsid w:val="00A22711"/>
    <w:rsid w:val="00A2452F"/>
    <w:rsid w:val="00A25A92"/>
    <w:rsid w:val="00A27C98"/>
    <w:rsid w:val="00A33D8F"/>
    <w:rsid w:val="00A34CE9"/>
    <w:rsid w:val="00A408FF"/>
    <w:rsid w:val="00A40A36"/>
    <w:rsid w:val="00A40F9A"/>
    <w:rsid w:val="00A416D8"/>
    <w:rsid w:val="00A41E17"/>
    <w:rsid w:val="00A4273E"/>
    <w:rsid w:val="00A4341D"/>
    <w:rsid w:val="00A43F3E"/>
    <w:rsid w:val="00A44B84"/>
    <w:rsid w:val="00A452EA"/>
    <w:rsid w:val="00A46B5B"/>
    <w:rsid w:val="00A47B4F"/>
    <w:rsid w:val="00A51177"/>
    <w:rsid w:val="00A54501"/>
    <w:rsid w:val="00A55F5F"/>
    <w:rsid w:val="00A56EBA"/>
    <w:rsid w:val="00A575D5"/>
    <w:rsid w:val="00A579BE"/>
    <w:rsid w:val="00A604B3"/>
    <w:rsid w:val="00A619AE"/>
    <w:rsid w:val="00A61D6C"/>
    <w:rsid w:val="00A629D0"/>
    <w:rsid w:val="00A62CAC"/>
    <w:rsid w:val="00A63C99"/>
    <w:rsid w:val="00A63DBF"/>
    <w:rsid w:val="00A6733A"/>
    <w:rsid w:val="00A67699"/>
    <w:rsid w:val="00A67FA8"/>
    <w:rsid w:val="00A724E9"/>
    <w:rsid w:val="00A769A5"/>
    <w:rsid w:val="00A7722D"/>
    <w:rsid w:val="00A7745F"/>
    <w:rsid w:val="00A77A4C"/>
    <w:rsid w:val="00A80864"/>
    <w:rsid w:val="00A82183"/>
    <w:rsid w:val="00A822A7"/>
    <w:rsid w:val="00A828FC"/>
    <w:rsid w:val="00A835D3"/>
    <w:rsid w:val="00A83CF9"/>
    <w:rsid w:val="00A8434E"/>
    <w:rsid w:val="00A8521B"/>
    <w:rsid w:val="00A86CB7"/>
    <w:rsid w:val="00A87493"/>
    <w:rsid w:val="00A902A0"/>
    <w:rsid w:val="00A90A53"/>
    <w:rsid w:val="00A90B5A"/>
    <w:rsid w:val="00A91E43"/>
    <w:rsid w:val="00A95B1A"/>
    <w:rsid w:val="00A966DB"/>
    <w:rsid w:val="00A96B4B"/>
    <w:rsid w:val="00A974E7"/>
    <w:rsid w:val="00A975F8"/>
    <w:rsid w:val="00AA15B6"/>
    <w:rsid w:val="00AA26AD"/>
    <w:rsid w:val="00AA2B59"/>
    <w:rsid w:val="00AA2F95"/>
    <w:rsid w:val="00AA4A89"/>
    <w:rsid w:val="00AA54E2"/>
    <w:rsid w:val="00AA5E68"/>
    <w:rsid w:val="00AA64B9"/>
    <w:rsid w:val="00AA6E55"/>
    <w:rsid w:val="00AB0186"/>
    <w:rsid w:val="00AB2569"/>
    <w:rsid w:val="00AB2A67"/>
    <w:rsid w:val="00AB45D7"/>
    <w:rsid w:val="00AB54FF"/>
    <w:rsid w:val="00AB5802"/>
    <w:rsid w:val="00AB5D62"/>
    <w:rsid w:val="00AB6EE8"/>
    <w:rsid w:val="00AC07EA"/>
    <w:rsid w:val="00AC5020"/>
    <w:rsid w:val="00AC5096"/>
    <w:rsid w:val="00AC6E0C"/>
    <w:rsid w:val="00AC7561"/>
    <w:rsid w:val="00AD030B"/>
    <w:rsid w:val="00AD11AE"/>
    <w:rsid w:val="00AD238E"/>
    <w:rsid w:val="00AD42A0"/>
    <w:rsid w:val="00AD43B2"/>
    <w:rsid w:val="00AD4CF9"/>
    <w:rsid w:val="00AD52B3"/>
    <w:rsid w:val="00AD5AE3"/>
    <w:rsid w:val="00AD726E"/>
    <w:rsid w:val="00AD7A7C"/>
    <w:rsid w:val="00AE01CB"/>
    <w:rsid w:val="00AE0F2D"/>
    <w:rsid w:val="00AE216E"/>
    <w:rsid w:val="00AE2DFA"/>
    <w:rsid w:val="00AE325A"/>
    <w:rsid w:val="00AE3C66"/>
    <w:rsid w:val="00AE5ED8"/>
    <w:rsid w:val="00AE6187"/>
    <w:rsid w:val="00AE6FB5"/>
    <w:rsid w:val="00AF2FF9"/>
    <w:rsid w:val="00AF34F9"/>
    <w:rsid w:val="00AF5218"/>
    <w:rsid w:val="00AF6B39"/>
    <w:rsid w:val="00B002C9"/>
    <w:rsid w:val="00B0453D"/>
    <w:rsid w:val="00B109DB"/>
    <w:rsid w:val="00B13EBC"/>
    <w:rsid w:val="00B14C38"/>
    <w:rsid w:val="00B151D2"/>
    <w:rsid w:val="00B1660D"/>
    <w:rsid w:val="00B166EA"/>
    <w:rsid w:val="00B2244B"/>
    <w:rsid w:val="00B229B9"/>
    <w:rsid w:val="00B22AF4"/>
    <w:rsid w:val="00B2357E"/>
    <w:rsid w:val="00B23FD0"/>
    <w:rsid w:val="00B25C6D"/>
    <w:rsid w:val="00B33684"/>
    <w:rsid w:val="00B361F2"/>
    <w:rsid w:val="00B36686"/>
    <w:rsid w:val="00B36E52"/>
    <w:rsid w:val="00B36FAD"/>
    <w:rsid w:val="00B400D8"/>
    <w:rsid w:val="00B432AA"/>
    <w:rsid w:val="00B43890"/>
    <w:rsid w:val="00B635F4"/>
    <w:rsid w:val="00B63BA7"/>
    <w:rsid w:val="00B63CD9"/>
    <w:rsid w:val="00B642FE"/>
    <w:rsid w:val="00B64378"/>
    <w:rsid w:val="00B66E5F"/>
    <w:rsid w:val="00B709B2"/>
    <w:rsid w:val="00B712A9"/>
    <w:rsid w:val="00B71EF5"/>
    <w:rsid w:val="00B7242E"/>
    <w:rsid w:val="00B72D2C"/>
    <w:rsid w:val="00B73887"/>
    <w:rsid w:val="00B76919"/>
    <w:rsid w:val="00B82233"/>
    <w:rsid w:val="00B83471"/>
    <w:rsid w:val="00B842D2"/>
    <w:rsid w:val="00B84F82"/>
    <w:rsid w:val="00B85268"/>
    <w:rsid w:val="00B857B6"/>
    <w:rsid w:val="00B86E86"/>
    <w:rsid w:val="00B91C0A"/>
    <w:rsid w:val="00B93B7C"/>
    <w:rsid w:val="00B976E4"/>
    <w:rsid w:val="00BA022D"/>
    <w:rsid w:val="00BA366F"/>
    <w:rsid w:val="00BA613D"/>
    <w:rsid w:val="00BA6666"/>
    <w:rsid w:val="00BA6F6F"/>
    <w:rsid w:val="00BB16AC"/>
    <w:rsid w:val="00BB1A71"/>
    <w:rsid w:val="00BB2151"/>
    <w:rsid w:val="00BB33FE"/>
    <w:rsid w:val="00BB5150"/>
    <w:rsid w:val="00BB5884"/>
    <w:rsid w:val="00BC0066"/>
    <w:rsid w:val="00BC3A47"/>
    <w:rsid w:val="00BC69A1"/>
    <w:rsid w:val="00BC7C05"/>
    <w:rsid w:val="00BD165E"/>
    <w:rsid w:val="00BD25D6"/>
    <w:rsid w:val="00BD7403"/>
    <w:rsid w:val="00BE0151"/>
    <w:rsid w:val="00BE2999"/>
    <w:rsid w:val="00BE2EE9"/>
    <w:rsid w:val="00BE59E7"/>
    <w:rsid w:val="00BE5B2B"/>
    <w:rsid w:val="00BE68B6"/>
    <w:rsid w:val="00BE6F49"/>
    <w:rsid w:val="00BF0A01"/>
    <w:rsid w:val="00BF72C8"/>
    <w:rsid w:val="00BF73EC"/>
    <w:rsid w:val="00C0025C"/>
    <w:rsid w:val="00C00491"/>
    <w:rsid w:val="00C00A22"/>
    <w:rsid w:val="00C077EE"/>
    <w:rsid w:val="00C118E3"/>
    <w:rsid w:val="00C12617"/>
    <w:rsid w:val="00C12777"/>
    <w:rsid w:val="00C1381A"/>
    <w:rsid w:val="00C152F6"/>
    <w:rsid w:val="00C154E1"/>
    <w:rsid w:val="00C16B9F"/>
    <w:rsid w:val="00C176E8"/>
    <w:rsid w:val="00C20FED"/>
    <w:rsid w:val="00C21489"/>
    <w:rsid w:val="00C21FEF"/>
    <w:rsid w:val="00C23098"/>
    <w:rsid w:val="00C240DC"/>
    <w:rsid w:val="00C247BA"/>
    <w:rsid w:val="00C25F2D"/>
    <w:rsid w:val="00C260FB"/>
    <w:rsid w:val="00C263A7"/>
    <w:rsid w:val="00C26FAE"/>
    <w:rsid w:val="00C32779"/>
    <w:rsid w:val="00C3302B"/>
    <w:rsid w:val="00C339E9"/>
    <w:rsid w:val="00C36778"/>
    <w:rsid w:val="00C369CD"/>
    <w:rsid w:val="00C37A57"/>
    <w:rsid w:val="00C402EE"/>
    <w:rsid w:val="00C41B95"/>
    <w:rsid w:val="00C42DD9"/>
    <w:rsid w:val="00C44DF4"/>
    <w:rsid w:val="00C45B5E"/>
    <w:rsid w:val="00C4697B"/>
    <w:rsid w:val="00C47117"/>
    <w:rsid w:val="00C477D8"/>
    <w:rsid w:val="00C52036"/>
    <w:rsid w:val="00C52E18"/>
    <w:rsid w:val="00C53360"/>
    <w:rsid w:val="00C53B69"/>
    <w:rsid w:val="00C54429"/>
    <w:rsid w:val="00C54BC8"/>
    <w:rsid w:val="00C56B01"/>
    <w:rsid w:val="00C57908"/>
    <w:rsid w:val="00C60BA3"/>
    <w:rsid w:val="00C61BF9"/>
    <w:rsid w:val="00C700E6"/>
    <w:rsid w:val="00C7108B"/>
    <w:rsid w:val="00C716EB"/>
    <w:rsid w:val="00C71C0B"/>
    <w:rsid w:val="00C72BFB"/>
    <w:rsid w:val="00C72F3B"/>
    <w:rsid w:val="00C7356D"/>
    <w:rsid w:val="00C73D33"/>
    <w:rsid w:val="00C752A8"/>
    <w:rsid w:val="00C75351"/>
    <w:rsid w:val="00C75B80"/>
    <w:rsid w:val="00C80109"/>
    <w:rsid w:val="00C84A13"/>
    <w:rsid w:val="00C86625"/>
    <w:rsid w:val="00C86C39"/>
    <w:rsid w:val="00C86FBA"/>
    <w:rsid w:val="00C87F0D"/>
    <w:rsid w:val="00C91256"/>
    <w:rsid w:val="00C93140"/>
    <w:rsid w:val="00C946CA"/>
    <w:rsid w:val="00C96207"/>
    <w:rsid w:val="00CA07E5"/>
    <w:rsid w:val="00CA091A"/>
    <w:rsid w:val="00CA130F"/>
    <w:rsid w:val="00CA13EE"/>
    <w:rsid w:val="00CA2C94"/>
    <w:rsid w:val="00CA5703"/>
    <w:rsid w:val="00CA7A23"/>
    <w:rsid w:val="00CB0025"/>
    <w:rsid w:val="00CB1F2A"/>
    <w:rsid w:val="00CB2A0E"/>
    <w:rsid w:val="00CB6F09"/>
    <w:rsid w:val="00CB743B"/>
    <w:rsid w:val="00CB78CF"/>
    <w:rsid w:val="00CC0426"/>
    <w:rsid w:val="00CC090F"/>
    <w:rsid w:val="00CC0F13"/>
    <w:rsid w:val="00CC1E11"/>
    <w:rsid w:val="00CC3A6F"/>
    <w:rsid w:val="00CC3D47"/>
    <w:rsid w:val="00CC4258"/>
    <w:rsid w:val="00CC46FA"/>
    <w:rsid w:val="00CC4BC9"/>
    <w:rsid w:val="00CC58AE"/>
    <w:rsid w:val="00CD20BC"/>
    <w:rsid w:val="00CD27D7"/>
    <w:rsid w:val="00CD3C49"/>
    <w:rsid w:val="00CD49F1"/>
    <w:rsid w:val="00CD7133"/>
    <w:rsid w:val="00CE0763"/>
    <w:rsid w:val="00CE13B1"/>
    <w:rsid w:val="00CE3F5C"/>
    <w:rsid w:val="00CE4DE1"/>
    <w:rsid w:val="00CE63D5"/>
    <w:rsid w:val="00CE64BE"/>
    <w:rsid w:val="00CF041C"/>
    <w:rsid w:val="00CF2443"/>
    <w:rsid w:val="00CF2C72"/>
    <w:rsid w:val="00CF32F4"/>
    <w:rsid w:val="00CF447D"/>
    <w:rsid w:val="00CF47B0"/>
    <w:rsid w:val="00CF5691"/>
    <w:rsid w:val="00CF723B"/>
    <w:rsid w:val="00CF7341"/>
    <w:rsid w:val="00CF73E5"/>
    <w:rsid w:val="00D02843"/>
    <w:rsid w:val="00D0345F"/>
    <w:rsid w:val="00D040EA"/>
    <w:rsid w:val="00D054C2"/>
    <w:rsid w:val="00D05A65"/>
    <w:rsid w:val="00D05E59"/>
    <w:rsid w:val="00D0613B"/>
    <w:rsid w:val="00D06D59"/>
    <w:rsid w:val="00D076B1"/>
    <w:rsid w:val="00D07E7F"/>
    <w:rsid w:val="00D139A1"/>
    <w:rsid w:val="00D16B90"/>
    <w:rsid w:val="00D16E64"/>
    <w:rsid w:val="00D171EF"/>
    <w:rsid w:val="00D17A08"/>
    <w:rsid w:val="00D17C91"/>
    <w:rsid w:val="00D22A78"/>
    <w:rsid w:val="00D23B93"/>
    <w:rsid w:val="00D25218"/>
    <w:rsid w:val="00D25C47"/>
    <w:rsid w:val="00D26F19"/>
    <w:rsid w:val="00D3039F"/>
    <w:rsid w:val="00D3302E"/>
    <w:rsid w:val="00D345A9"/>
    <w:rsid w:val="00D40ED0"/>
    <w:rsid w:val="00D45C70"/>
    <w:rsid w:val="00D51F64"/>
    <w:rsid w:val="00D52654"/>
    <w:rsid w:val="00D548B1"/>
    <w:rsid w:val="00D62183"/>
    <w:rsid w:val="00D62420"/>
    <w:rsid w:val="00D63056"/>
    <w:rsid w:val="00D6474E"/>
    <w:rsid w:val="00D64DDB"/>
    <w:rsid w:val="00D64F50"/>
    <w:rsid w:val="00D658B4"/>
    <w:rsid w:val="00D6672D"/>
    <w:rsid w:val="00D66D30"/>
    <w:rsid w:val="00D67BF4"/>
    <w:rsid w:val="00D67E82"/>
    <w:rsid w:val="00D67ED6"/>
    <w:rsid w:val="00D7009F"/>
    <w:rsid w:val="00D70BB2"/>
    <w:rsid w:val="00D74304"/>
    <w:rsid w:val="00D74D2D"/>
    <w:rsid w:val="00D75A08"/>
    <w:rsid w:val="00D81E3D"/>
    <w:rsid w:val="00D85ED0"/>
    <w:rsid w:val="00D8602C"/>
    <w:rsid w:val="00D87953"/>
    <w:rsid w:val="00D90AF0"/>
    <w:rsid w:val="00D911AA"/>
    <w:rsid w:val="00D91DF0"/>
    <w:rsid w:val="00D92F6C"/>
    <w:rsid w:val="00D9417C"/>
    <w:rsid w:val="00D97737"/>
    <w:rsid w:val="00D97997"/>
    <w:rsid w:val="00DA0D84"/>
    <w:rsid w:val="00DA0F18"/>
    <w:rsid w:val="00DA2D55"/>
    <w:rsid w:val="00DA43B4"/>
    <w:rsid w:val="00DA458A"/>
    <w:rsid w:val="00DA5994"/>
    <w:rsid w:val="00DA6BD9"/>
    <w:rsid w:val="00DA7361"/>
    <w:rsid w:val="00DA77FE"/>
    <w:rsid w:val="00DB1BC7"/>
    <w:rsid w:val="00DB2914"/>
    <w:rsid w:val="00DB3246"/>
    <w:rsid w:val="00DB39A5"/>
    <w:rsid w:val="00DB4101"/>
    <w:rsid w:val="00DB454E"/>
    <w:rsid w:val="00DB4CD0"/>
    <w:rsid w:val="00DB5040"/>
    <w:rsid w:val="00DB626B"/>
    <w:rsid w:val="00DB7704"/>
    <w:rsid w:val="00DB7E71"/>
    <w:rsid w:val="00DC0B01"/>
    <w:rsid w:val="00DC3A41"/>
    <w:rsid w:val="00DC3E3A"/>
    <w:rsid w:val="00DD2A04"/>
    <w:rsid w:val="00DD3518"/>
    <w:rsid w:val="00DD404D"/>
    <w:rsid w:val="00DD47C6"/>
    <w:rsid w:val="00DD568A"/>
    <w:rsid w:val="00DD5D5B"/>
    <w:rsid w:val="00DD697D"/>
    <w:rsid w:val="00DE09EF"/>
    <w:rsid w:val="00DE0C81"/>
    <w:rsid w:val="00DE1F4A"/>
    <w:rsid w:val="00DE1F83"/>
    <w:rsid w:val="00DE2FC2"/>
    <w:rsid w:val="00DF06A6"/>
    <w:rsid w:val="00DF1557"/>
    <w:rsid w:val="00DF1950"/>
    <w:rsid w:val="00DF23E8"/>
    <w:rsid w:val="00DF3072"/>
    <w:rsid w:val="00DF362D"/>
    <w:rsid w:val="00DF5E8D"/>
    <w:rsid w:val="00DF7334"/>
    <w:rsid w:val="00E00332"/>
    <w:rsid w:val="00E012BA"/>
    <w:rsid w:val="00E04B84"/>
    <w:rsid w:val="00E0546D"/>
    <w:rsid w:val="00E05C83"/>
    <w:rsid w:val="00E05D3C"/>
    <w:rsid w:val="00E06B91"/>
    <w:rsid w:val="00E07233"/>
    <w:rsid w:val="00E074A3"/>
    <w:rsid w:val="00E10478"/>
    <w:rsid w:val="00E125FC"/>
    <w:rsid w:val="00E1315A"/>
    <w:rsid w:val="00E146DD"/>
    <w:rsid w:val="00E15331"/>
    <w:rsid w:val="00E15604"/>
    <w:rsid w:val="00E158A4"/>
    <w:rsid w:val="00E17C16"/>
    <w:rsid w:val="00E2057A"/>
    <w:rsid w:val="00E20E16"/>
    <w:rsid w:val="00E21F6B"/>
    <w:rsid w:val="00E3113F"/>
    <w:rsid w:val="00E32216"/>
    <w:rsid w:val="00E3224E"/>
    <w:rsid w:val="00E323E2"/>
    <w:rsid w:val="00E329DB"/>
    <w:rsid w:val="00E32A14"/>
    <w:rsid w:val="00E32B90"/>
    <w:rsid w:val="00E32E24"/>
    <w:rsid w:val="00E33ED2"/>
    <w:rsid w:val="00E34F42"/>
    <w:rsid w:val="00E34FC6"/>
    <w:rsid w:val="00E35979"/>
    <w:rsid w:val="00E3599D"/>
    <w:rsid w:val="00E36759"/>
    <w:rsid w:val="00E41DB6"/>
    <w:rsid w:val="00E41DD9"/>
    <w:rsid w:val="00E429A4"/>
    <w:rsid w:val="00E43370"/>
    <w:rsid w:val="00E46CD5"/>
    <w:rsid w:val="00E47C8A"/>
    <w:rsid w:val="00E5046E"/>
    <w:rsid w:val="00E507EE"/>
    <w:rsid w:val="00E5152E"/>
    <w:rsid w:val="00E521B2"/>
    <w:rsid w:val="00E529CA"/>
    <w:rsid w:val="00E530A0"/>
    <w:rsid w:val="00E5376A"/>
    <w:rsid w:val="00E539B5"/>
    <w:rsid w:val="00E539DE"/>
    <w:rsid w:val="00E5400C"/>
    <w:rsid w:val="00E547F7"/>
    <w:rsid w:val="00E54B2A"/>
    <w:rsid w:val="00E564EC"/>
    <w:rsid w:val="00E56F73"/>
    <w:rsid w:val="00E573A7"/>
    <w:rsid w:val="00E57C64"/>
    <w:rsid w:val="00E57D2D"/>
    <w:rsid w:val="00E60806"/>
    <w:rsid w:val="00E62487"/>
    <w:rsid w:val="00E63880"/>
    <w:rsid w:val="00E63B70"/>
    <w:rsid w:val="00E63B73"/>
    <w:rsid w:val="00E70AA8"/>
    <w:rsid w:val="00E716F1"/>
    <w:rsid w:val="00E736D7"/>
    <w:rsid w:val="00E73B63"/>
    <w:rsid w:val="00E76C96"/>
    <w:rsid w:val="00E8047D"/>
    <w:rsid w:val="00E83C42"/>
    <w:rsid w:val="00E8416C"/>
    <w:rsid w:val="00E8474C"/>
    <w:rsid w:val="00E9159A"/>
    <w:rsid w:val="00E91D87"/>
    <w:rsid w:val="00E9493F"/>
    <w:rsid w:val="00E950BA"/>
    <w:rsid w:val="00E95FA7"/>
    <w:rsid w:val="00E9601F"/>
    <w:rsid w:val="00E96FC3"/>
    <w:rsid w:val="00EA1481"/>
    <w:rsid w:val="00EA26E2"/>
    <w:rsid w:val="00EA3AB3"/>
    <w:rsid w:val="00EA5B91"/>
    <w:rsid w:val="00EA5D22"/>
    <w:rsid w:val="00EA7F56"/>
    <w:rsid w:val="00EB040C"/>
    <w:rsid w:val="00EB05FC"/>
    <w:rsid w:val="00EB3F6F"/>
    <w:rsid w:val="00EB3FCD"/>
    <w:rsid w:val="00EB5C9B"/>
    <w:rsid w:val="00EC1398"/>
    <w:rsid w:val="00EC1E4F"/>
    <w:rsid w:val="00EC35E9"/>
    <w:rsid w:val="00EC37A2"/>
    <w:rsid w:val="00EC5249"/>
    <w:rsid w:val="00EC76EF"/>
    <w:rsid w:val="00ED0B78"/>
    <w:rsid w:val="00ED1CB4"/>
    <w:rsid w:val="00ED32B2"/>
    <w:rsid w:val="00ED3749"/>
    <w:rsid w:val="00ED5378"/>
    <w:rsid w:val="00ED6F4F"/>
    <w:rsid w:val="00ED75D2"/>
    <w:rsid w:val="00ED7772"/>
    <w:rsid w:val="00EE0C75"/>
    <w:rsid w:val="00EE1D59"/>
    <w:rsid w:val="00EF04F4"/>
    <w:rsid w:val="00EF120A"/>
    <w:rsid w:val="00EF14CE"/>
    <w:rsid w:val="00EF1DFB"/>
    <w:rsid w:val="00EF1FB4"/>
    <w:rsid w:val="00EF2145"/>
    <w:rsid w:val="00EF3189"/>
    <w:rsid w:val="00EF3C53"/>
    <w:rsid w:val="00EF416D"/>
    <w:rsid w:val="00EF475E"/>
    <w:rsid w:val="00EF5CB0"/>
    <w:rsid w:val="00EF7EFD"/>
    <w:rsid w:val="00F0348A"/>
    <w:rsid w:val="00F0410A"/>
    <w:rsid w:val="00F04375"/>
    <w:rsid w:val="00F0556B"/>
    <w:rsid w:val="00F06043"/>
    <w:rsid w:val="00F077E4"/>
    <w:rsid w:val="00F11594"/>
    <w:rsid w:val="00F135CB"/>
    <w:rsid w:val="00F1416D"/>
    <w:rsid w:val="00F15F74"/>
    <w:rsid w:val="00F17864"/>
    <w:rsid w:val="00F20172"/>
    <w:rsid w:val="00F20587"/>
    <w:rsid w:val="00F20D5D"/>
    <w:rsid w:val="00F226FA"/>
    <w:rsid w:val="00F236D4"/>
    <w:rsid w:val="00F252D3"/>
    <w:rsid w:val="00F25D01"/>
    <w:rsid w:val="00F2687C"/>
    <w:rsid w:val="00F30747"/>
    <w:rsid w:val="00F31043"/>
    <w:rsid w:val="00F31B5D"/>
    <w:rsid w:val="00F33CAB"/>
    <w:rsid w:val="00F347DB"/>
    <w:rsid w:val="00F400DC"/>
    <w:rsid w:val="00F43F23"/>
    <w:rsid w:val="00F457A4"/>
    <w:rsid w:val="00F5001C"/>
    <w:rsid w:val="00F50923"/>
    <w:rsid w:val="00F50E39"/>
    <w:rsid w:val="00F50F2E"/>
    <w:rsid w:val="00F55EA1"/>
    <w:rsid w:val="00F56157"/>
    <w:rsid w:val="00F5739E"/>
    <w:rsid w:val="00F612C4"/>
    <w:rsid w:val="00F61BD2"/>
    <w:rsid w:val="00F62036"/>
    <w:rsid w:val="00F63F8B"/>
    <w:rsid w:val="00F64234"/>
    <w:rsid w:val="00F66857"/>
    <w:rsid w:val="00F674AF"/>
    <w:rsid w:val="00F71EE7"/>
    <w:rsid w:val="00F73E0D"/>
    <w:rsid w:val="00F73FEF"/>
    <w:rsid w:val="00F749B0"/>
    <w:rsid w:val="00F77924"/>
    <w:rsid w:val="00F77A30"/>
    <w:rsid w:val="00F77E8B"/>
    <w:rsid w:val="00F80374"/>
    <w:rsid w:val="00F81D09"/>
    <w:rsid w:val="00F83187"/>
    <w:rsid w:val="00F85FE5"/>
    <w:rsid w:val="00F86215"/>
    <w:rsid w:val="00F8652B"/>
    <w:rsid w:val="00F86AEB"/>
    <w:rsid w:val="00F93410"/>
    <w:rsid w:val="00F97C90"/>
    <w:rsid w:val="00FA0E64"/>
    <w:rsid w:val="00FA2CF0"/>
    <w:rsid w:val="00FA3931"/>
    <w:rsid w:val="00FA3B8E"/>
    <w:rsid w:val="00FA4A6A"/>
    <w:rsid w:val="00FA65F4"/>
    <w:rsid w:val="00FA79B8"/>
    <w:rsid w:val="00FB0098"/>
    <w:rsid w:val="00FB174F"/>
    <w:rsid w:val="00FB2359"/>
    <w:rsid w:val="00FB39BF"/>
    <w:rsid w:val="00FB5027"/>
    <w:rsid w:val="00FB57C5"/>
    <w:rsid w:val="00FB630C"/>
    <w:rsid w:val="00FB6823"/>
    <w:rsid w:val="00FC064A"/>
    <w:rsid w:val="00FC0651"/>
    <w:rsid w:val="00FC13A5"/>
    <w:rsid w:val="00FC2027"/>
    <w:rsid w:val="00FC5F70"/>
    <w:rsid w:val="00FC72A8"/>
    <w:rsid w:val="00FC7FA6"/>
    <w:rsid w:val="00FD1730"/>
    <w:rsid w:val="00FD39AA"/>
    <w:rsid w:val="00FD54D8"/>
    <w:rsid w:val="00FD5CFE"/>
    <w:rsid w:val="00FD6044"/>
    <w:rsid w:val="00FD6A3E"/>
    <w:rsid w:val="00FD7FCA"/>
    <w:rsid w:val="00FE0EAB"/>
    <w:rsid w:val="00FE2B44"/>
    <w:rsid w:val="00FE3712"/>
    <w:rsid w:val="00FE449E"/>
    <w:rsid w:val="00FE656B"/>
    <w:rsid w:val="00FE6570"/>
    <w:rsid w:val="00FE7619"/>
    <w:rsid w:val="00FF0681"/>
    <w:rsid w:val="00FF1161"/>
    <w:rsid w:val="00FF15B4"/>
    <w:rsid w:val="00FF52E2"/>
    <w:rsid w:val="00FF53A0"/>
    <w:rsid w:val="00FF6B23"/>
    <w:rsid w:val="00F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811DAA-874E-439E-A474-1573ECC0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FE"/>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rPr>
      <w:lang w:val="x-none"/>
    </w:rPr>
  </w:style>
  <w:style w:type="table" w:styleId="TableGrid">
    <w:name w:val="Table Grid"/>
    <w:basedOn w:val="TableNormal"/>
    <w:rsid w:val="0041216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B39"/>
  </w:style>
  <w:style w:type="paragraph" w:styleId="BalloonText">
    <w:name w:val="Balloon Text"/>
    <w:basedOn w:val="Normal"/>
    <w:semiHidden/>
    <w:rsid w:val="00056282"/>
    <w:rPr>
      <w:rFonts w:ascii="Calibri" w:hAnsi="Calibri" w:cs="Tahoma"/>
      <w:sz w:val="22"/>
      <w:szCs w:val="16"/>
    </w:rPr>
  </w:style>
  <w:style w:type="character" w:customStyle="1" w:styleId="StyleBold">
    <w:name w:val="Style Bold"/>
    <w:rsid w:val="00E950BA"/>
    <w:rPr>
      <w:b/>
      <w:bCs/>
    </w:rPr>
  </w:style>
  <w:style w:type="paragraph" w:styleId="FootnoteText">
    <w:name w:val="footnote text"/>
    <w:basedOn w:val="Normal"/>
    <w:semiHidden/>
    <w:rsid w:val="009C2A38"/>
    <w:rPr>
      <w:sz w:val="20"/>
    </w:rPr>
  </w:style>
  <w:style w:type="character" w:styleId="FootnoteReference">
    <w:name w:val="footnote reference"/>
    <w:semiHidden/>
    <w:rsid w:val="009C2A38"/>
    <w:rPr>
      <w:vertAlign w:val="superscript"/>
    </w:rPr>
  </w:style>
  <w:style w:type="paragraph" w:styleId="Caption">
    <w:name w:val="caption"/>
    <w:basedOn w:val="Normal"/>
    <w:next w:val="Normal"/>
    <w:qFormat/>
    <w:rsid w:val="0067549E"/>
    <w:pPr>
      <w:spacing w:before="120" w:after="120"/>
    </w:pPr>
    <w:rPr>
      <w:b/>
      <w:bCs/>
      <w:sz w:val="20"/>
    </w:rPr>
  </w:style>
  <w:style w:type="character" w:styleId="Emphasis">
    <w:name w:val="Emphasis"/>
    <w:qFormat/>
    <w:rsid w:val="004C64DA"/>
    <w:rPr>
      <w:i/>
      <w:iCs/>
    </w:rPr>
  </w:style>
  <w:style w:type="character" w:styleId="CommentReference">
    <w:name w:val="annotation reference"/>
    <w:rsid w:val="00E91D87"/>
    <w:rPr>
      <w:sz w:val="16"/>
      <w:szCs w:val="16"/>
    </w:rPr>
  </w:style>
  <w:style w:type="paragraph" w:styleId="CommentText">
    <w:name w:val="annotation text"/>
    <w:basedOn w:val="Normal"/>
    <w:link w:val="CommentTextChar"/>
    <w:rsid w:val="00E91D87"/>
    <w:rPr>
      <w:sz w:val="20"/>
      <w:lang w:val="x-none"/>
    </w:rPr>
  </w:style>
  <w:style w:type="paragraph" w:styleId="CommentSubject">
    <w:name w:val="annotation subject"/>
    <w:basedOn w:val="CommentText"/>
    <w:next w:val="CommentText"/>
    <w:semiHidden/>
    <w:rsid w:val="00E91D87"/>
    <w:rPr>
      <w:b/>
      <w:bCs/>
    </w:rPr>
  </w:style>
  <w:style w:type="paragraph" w:styleId="BodyText">
    <w:name w:val="Body Text"/>
    <w:basedOn w:val="Normal"/>
    <w:link w:val="BodyTextChar"/>
    <w:rsid w:val="00E91D87"/>
    <w:pPr>
      <w:spacing w:after="120"/>
    </w:pPr>
  </w:style>
  <w:style w:type="character" w:styleId="Hyperlink">
    <w:name w:val="Hyperlink"/>
    <w:rsid w:val="007C29A8"/>
    <w:rPr>
      <w:color w:val="0000FF"/>
      <w:u w:val="single"/>
    </w:rPr>
  </w:style>
  <w:style w:type="character" w:styleId="FollowedHyperlink">
    <w:name w:val="FollowedHyperlink"/>
    <w:rsid w:val="007C29A8"/>
    <w:rPr>
      <w:color w:val="606420"/>
      <w:u w:val="single"/>
    </w:rPr>
  </w:style>
  <w:style w:type="character" w:customStyle="1" w:styleId="HeaderChar">
    <w:name w:val="Header Char"/>
    <w:link w:val="Header"/>
    <w:locked/>
    <w:rsid w:val="000708F1"/>
    <w:rPr>
      <w:sz w:val="24"/>
      <w:lang w:val="en-GB" w:eastAsia="en-US" w:bidi="ar-SA"/>
    </w:rPr>
  </w:style>
  <w:style w:type="paragraph" w:customStyle="1" w:styleId="Default">
    <w:name w:val="Default"/>
    <w:rsid w:val="00537029"/>
    <w:pPr>
      <w:autoSpaceDE w:val="0"/>
      <w:autoSpaceDN w:val="0"/>
      <w:adjustRightInd w:val="0"/>
    </w:pPr>
    <w:rPr>
      <w:rFonts w:ascii="TimesNewRomanPS" w:hAnsi="TimesNewRomanPS" w:cs="TimesNewRomanPS"/>
      <w:color w:val="000000"/>
      <w:sz w:val="24"/>
      <w:szCs w:val="24"/>
    </w:rPr>
  </w:style>
  <w:style w:type="paragraph" w:styleId="DocumentMap">
    <w:name w:val="Document Map"/>
    <w:basedOn w:val="Normal"/>
    <w:semiHidden/>
    <w:rsid w:val="00C60BA3"/>
    <w:pPr>
      <w:shd w:val="clear" w:color="auto" w:fill="000080"/>
    </w:pPr>
    <w:rPr>
      <w:rFonts w:ascii="Tahoma" w:hAnsi="Tahoma" w:cs="Tahoma"/>
      <w:sz w:val="20"/>
    </w:rPr>
  </w:style>
  <w:style w:type="character" w:customStyle="1" w:styleId="A10">
    <w:name w:val="A10"/>
    <w:rsid w:val="00CF73E5"/>
    <w:rPr>
      <w:rFonts w:cs="TimesNewRomanPS"/>
      <w:color w:val="000000"/>
      <w:sz w:val="16"/>
      <w:szCs w:val="16"/>
    </w:rPr>
  </w:style>
  <w:style w:type="paragraph" w:styleId="ListParagraph">
    <w:name w:val="List Paragraph"/>
    <w:basedOn w:val="Normal"/>
    <w:uiPriority w:val="34"/>
    <w:qFormat/>
    <w:rsid w:val="006F572C"/>
    <w:pPr>
      <w:ind w:left="720"/>
      <w:contextualSpacing/>
    </w:pPr>
  </w:style>
  <w:style w:type="character" w:customStyle="1" w:styleId="A9">
    <w:name w:val="A9"/>
    <w:uiPriority w:val="99"/>
    <w:rsid w:val="006E00C7"/>
    <w:rPr>
      <w:color w:val="000000"/>
      <w:sz w:val="16"/>
      <w:szCs w:val="16"/>
    </w:rPr>
  </w:style>
  <w:style w:type="character" w:customStyle="1" w:styleId="FooterChar">
    <w:name w:val="Footer Char"/>
    <w:link w:val="Footer"/>
    <w:rsid w:val="002F1538"/>
    <w:rPr>
      <w:sz w:val="24"/>
      <w:lang w:eastAsia="en-US"/>
    </w:rPr>
  </w:style>
  <w:style w:type="character" w:customStyle="1" w:styleId="CommentTextChar">
    <w:name w:val="Comment Text Char"/>
    <w:link w:val="CommentText"/>
    <w:rsid w:val="00FF15B4"/>
    <w:rPr>
      <w:lang w:eastAsia="en-US"/>
    </w:rPr>
  </w:style>
  <w:style w:type="paragraph" w:styleId="Revision">
    <w:name w:val="Revision"/>
    <w:hidden/>
    <w:uiPriority w:val="99"/>
    <w:semiHidden/>
    <w:rsid w:val="002465BA"/>
    <w:rPr>
      <w:sz w:val="24"/>
      <w:lang w:eastAsia="en-US"/>
    </w:rPr>
  </w:style>
  <w:style w:type="paragraph" w:styleId="NormalWeb">
    <w:name w:val="Normal (Web)"/>
    <w:basedOn w:val="Normal"/>
    <w:uiPriority w:val="99"/>
    <w:semiHidden/>
    <w:unhideWhenUsed/>
    <w:rsid w:val="00E8416C"/>
    <w:pPr>
      <w:tabs>
        <w:tab w:val="clear" w:pos="720"/>
        <w:tab w:val="clear" w:pos="1440"/>
        <w:tab w:val="clear" w:pos="2160"/>
        <w:tab w:val="clear" w:pos="2880"/>
        <w:tab w:val="clear" w:pos="4680"/>
        <w:tab w:val="clear" w:pos="5400"/>
        <w:tab w:val="clear" w:pos="9000"/>
      </w:tabs>
      <w:spacing w:line="240" w:lineRule="auto"/>
      <w:jc w:val="left"/>
    </w:pPr>
    <w:rPr>
      <w:rFonts w:eastAsia="Calibri"/>
      <w:szCs w:val="24"/>
      <w:lang w:eastAsia="en-GB"/>
    </w:rPr>
  </w:style>
  <w:style w:type="character" w:customStyle="1" w:styleId="BodyTextChar">
    <w:name w:val="Body Text Char"/>
    <w:link w:val="BodyText"/>
    <w:rsid w:val="000562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550">
      <w:bodyDiv w:val="1"/>
      <w:marLeft w:val="0"/>
      <w:marRight w:val="0"/>
      <w:marTop w:val="0"/>
      <w:marBottom w:val="0"/>
      <w:divBdr>
        <w:top w:val="none" w:sz="0" w:space="0" w:color="auto"/>
        <w:left w:val="none" w:sz="0" w:space="0" w:color="auto"/>
        <w:bottom w:val="none" w:sz="0" w:space="0" w:color="auto"/>
        <w:right w:val="none" w:sz="0" w:space="0" w:color="auto"/>
      </w:divBdr>
    </w:div>
    <w:div w:id="257636294">
      <w:bodyDiv w:val="1"/>
      <w:marLeft w:val="0"/>
      <w:marRight w:val="0"/>
      <w:marTop w:val="0"/>
      <w:marBottom w:val="0"/>
      <w:divBdr>
        <w:top w:val="none" w:sz="0" w:space="0" w:color="auto"/>
        <w:left w:val="none" w:sz="0" w:space="0" w:color="auto"/>
        <w:bottom w:val="none" w:sz="0" w:space="0" w:color="auto"/>
        <w:right w:val="none" w:sz="0" w:space="0" w:color="auto"/>
      </w:divBdr>
    </w:div>
    <w:div w:id="474638766">
      <w:bodyDiv w:val="1"/>
      <w:marLeft w:val="0"/>
      <w:marRight w:val="0"/>
      <w:marTop w:val="0"/>
      <w:marBottom w:val="0"/>
      <w:divBdr>
        <w:top w:val="none" w:sz="0" w:space="0" w:color="auto"/>
        <w:left w:val="none" w:sz="0" w:space="0" w:color="auto"/>
        <w:bottom w:val="none" w:sz="0" w:space="0" w:color="auto"/>
        <w:right w:val="none" w:sz="0" w:space="0" w:color="auto"/>
      </w:divBdr>
    </w:div>
    <w:div w:id="512718892">
      <w:bodyDiv w:val="1"/>
      <w:marLeft w:val="0"/>
      <w:marRight w:val="0"/>
      <w:marTop w:val="0"/>
      <w:marBottom w:val="0"/>
      <w:divBdr>
        <w:top w:val="none" w:sz="0" w:space="0" w:color="auto"/>
        <w:left w:val="none" w:sz="0" w:space="0" w:color="auto"/>
        <w:bottom w:val="none" w:sz="0" w:space="0" w:color="auto"/>
        <w:right w:val="none" w:sz="0" w:space="0" w:color="auto"/>
      </w:divBdr>
    </w:div>
    <w:div w:id="601498421">
      <w:bodyDiv w:val="1"/>
      <w:marLeft w:val="0"/>
      <w:marRight w:val="0"/>
      <w:marTop w:val="0"/>
      <w:marBottom w:val="0"/>
      <w:divBdr>
        <w:top w:val="none" w:sz="0" w:space="0" w:color="auto"/>
        <w:left w:val="none" w:sz="0" w:space="0" w:color="auto"/>
        <w:bottom w:val="none" w:sz="0" w:space="0" w:color="auto"/>
        <w:right w:val="none" w:sz="0" w:space="0" w:color="auto"/>
      </w:divBdr>
    </w:div>
    <w:div w:id="652561008">
      <w:bodyDiv w:val="1"/>
      <w:marLeft w:val="0"/>
      <w:marRight w:val="0"/>
      <w:marTop w:val="0"/>
      <w:marBottom w:val="0"/>
      <w:divBdr>
        <w:top w:val="none" w:sz="0" w:space="0" w:color="auto"/>
        <w:left w:val="none" w:sz="0" w:space="0" w:color="auto"/>
        <w:bottom w:val="none" w:sz="0" w:space="0" w:color="auto"/>
        <w:right w:val="none" w:sz="0" w:space="0" w:color="auto"/>
      </w:divBdr>
    </w:div>
    <w:div w:id="876889431">
      <w:bodyDiv w:val="1"/>
      <w:marLeft w:val="0"/>
      <w:marRight w:val="0"/>
      <w:marTop w:val="0"/>
      <w:marBottom w:val="0"/>
      <w:divBdr>
        <w:top w:val="none" w:sz="0" w:space="0" w:color="auto"/>
        <w:left w:val="none" w:sz="0" w:space="0" w:color="auto"/>
        <w:bottom w:val="none" w:sz="0" w:space="0" w:color="auto"/>
        <w:right w:val="none" w:sz="0" w:space="0" w:color="auto"/>
      </w:divBdr>
    </w:div>
    <w:div w:id="961347911">
      <w:bodyDiv w:val="1"/>
      <w:marLeft w:val="0"/>
      <w:marRight w:val="0"/>
      <w:marTop w:val="0"/>
      <w:marBottom w:val="0"/>
      <w:divBdr>
        <w:top w:val="none" w:sz="0" w:space="0" w:color="auto"/>
        <w:left w:val="none" w:sz="0" w:space="0" w:color="auto"/>
        <w:bottom w:val="none" w:sz="0" w:space="0" w:color="auto"/>
        <w:right w:val="none" w:sz="0" w:space="0" w:color="auto"/>
      </w:divBdr>
    </w:div>
    <w:div w:id="998079297">
      <w:bodyDiv w:val="1"/>
      <w:marLeft w:val="0"/>
      <w:marRight w:val="0"/>
      <w:marTop w:val="0"/>
      <w:marBottom w:val="0"/>
      <w:divBdr>
        <w:top w:val="none" w:sz="0" w:space="0" w:color="auto"/>
        <w:left w:val="none" w:sz="0" w:space="0" w:color="auto"/>
        <w:bottom w:val="none" w:sz="0" w:space="0" w:color="auto"/>
        <w:right w:val="none" w:sz="0" w:space="0" w:color="auto"/>
      </w:divBdr>
    </w:div>
    <w:div w:id="1090002779">
      <w:bodyDiv w:val="1"/>
      <w:marLeft w:val="0"/>
      <w:marRight w:val="0"/>
      <w:marTop w:val="0"/>
      <w:marBottom w:val="0"/>
      <w:divBdr>
        <w:top w:val="none" w:sz="0" w:space="0" w:color="auto"/>
        <w:left w:val="none" w:sz="0" w:space="0" w:color="auto"/>
        <w:bottom w:val="none" w:sz="0" w:space="0" w:color="auto"/>
        <w:right w:val="none" w:sz="0" w:space="0" w:color="auto"/>
      </w:divBdr>
    </w:div>
    <w:div w:id="1197353235">
      <w:bodyDiv w:val="1"/>
      <w:marLeft w:val="0"/>
      <w:marRight w:val="0"/>
      <w:marTop w:val="0"/>
      <w:marBottom w:val="0"/>
      <w:divBdr>
        <w:top w:val="none" w:sz="0" w:space="0" w:color="auto"/>
        <w:left w:val="none" w:sz="0" w:space="0" w:color="auto"/>
        <w:bottom w:val="none" w:sz="0" w:space="0" w:color="auto"/>
        <w:right w:val="none" w:sz="0" w:space="0" w:color="auto"/>
      </w:divBdr>
    </w:div>
    <w:div w:id="1523663413">
      <w:bodyDiv w:val="1"/>
      <w:marLeft w:val="0"/>
      <w:marRight w:val="0"/>
      <w:marTop w:val="0"/>
      <w:marBottom w:val="0"/>
      <w:divBdr>
        <w:top w:val="none" w:sz="0" w:space="0" w:color="auto"/>
        <w:left w:val="none" w:sz="0" w:space="0" w:color="auto"/>
        <w:bottom w:val="none" w:sz="0" w:space="0" w:color="auto"/>
        <w:right w:val="none" w:sz="0" w:space="0" w:color="auto"/>
      </w:divBdr>
      <w:divsChild>
        <w:div w:id="873351596">
          <w:marLeft w:val="0"/>
          <w:marRight w:val="0"/>
          <w:marTop w:val="0"/>
          <w:marBottom w:val="0"/>
          <w:divBdr>
            <w:top w:val="none" w:sz="0" w:space="0" w:color="auto"/>
            <w:left w:val="none" w:sz="0" w:space="0" w:color="auto"/>
            <w:bottom w:val="none" w:sz="0" w:space="0" w:color="auto"/>
            <w:right w:val="none" w:sz="0" w:space="0" w:color="auto"/>
          </w:divBdr>
          <w:divsChild>
            <w:div w:id="991253484">
              <w:marLeft w:val="0"/>
              <w:marRight w:val="0"/>
              <w:marTop w:val="0"/>
              <w:marBottom w:val="0"/>
              <w:divBdr>
                <w:top w:val="none" w:sz="0" w:space="0" w:color="auto"/>
                <w:left w:val="none" w:sz="0" w:space="0" w:color="auto"/>
                <w:bottom w:val="none" w:sz="0" w:space="0" w:color="auto"/>
                <w:right w:val="none" w:sz="0" w:space="0" w:color="auto"/>
              </w:divBdr>
              <w:divsChild>
                <w:div w:id="423691859">
                  <w:marLeft w:val="75"/>
                  <w:marRight w:val="75"/>
                  <w:marTop w:val="75"/>
                  <w:marBottom w:val="75"/>
                  <w:divBdr>
                    <w:top w:val="single" w:sz="6" w:space="0" w:color="EFEFEF"/>
                    <w:left w:val="single" w:sz="6" w:space="0" w:color="EFEFEF"/>
                    <w:bottom w:val="none" w:sz="0" w:space="0" w:color="auto"/>
                    <w:right w:val="none" w:sz="0" w:space="0" w:color="auto"/>
                  </w:divBdr>
                  <w:divsChild>
                    <w:div w:id="2135757762">
                      <w:marLeft w:val="0"/>
                      <w:marRight w:val="0"/>
                      <w:marTop w:val="0"/>
                      <w:marBottom w:val="0"/>
                      <w:divBdr>
                        <w:top w:val="none" w:sz="0" w:space="0" w:color="auto"/>
                        <w:left w:val="none" w:sz="0" w:space="0" w:color="auto"/>
                        <w:bottom w:val="none" w:sz="0" w:space="0" w:color="auto"/>
                        <w:right w:val="none" w:sz="0" w:space="0" w:color="auto"/>
                      </w:divBdr>
                      <w:divsChild>
                        <w:div w:id="17826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29578">
      <w:bodyDiv w:val="1"/>
      <w:marLeft w:val="0"/>
      <w:marRight w:val="0"/>
      <w:marTop w:val="0"/>
      <w:marBottom w:val="0"/>
      <w:divBdr>
        <w:top w:val="none" w:sz="0" w:space="0" w:color="auto"/>
        <w:left w:val="none" w:sz="0" w:space="0" w:color="auto"/>
        <w:bottom w:val="none" w:sz="0" w:space="0" w:color="auto"/>
        <w:right w:val="none" w:sz="0" w:space="0" w:color="auto"/>
      </w:divBdr>
    </w:div>
    <w:div w:id="1743984234">
      <w:bodyDiv w:val="1"/>
      <w:marLeft w:val="0"/>
      <w:marRight w:val="0"/>
      <w:marTop w:val="0"/>
      <w:marBottom w:val="0"/>
      <w:divBdr>
        <w:top w:val="none" w:sz="0" w:space="0" w:color="auto"/>
        <w:left w:val="none" w:sz="0" w:space="0" w:color="auto"/>
        <w:bottom w:val="none" w:sz="0" w:space="0" w:color="auto"/>
        <w:right w:val="none" w:sz="0" w:space="0" w:color="auto"/>
      </w:divBdr>
    </w:div>
    <w:div w:id="1776822331">
      <w:bodyDiv w:val="1"/>
      <w:marLeft w:val="0"/>
      <w:marRight w:val="0"/>
      <w:marTop w:val="0"/>
      <w:marBottom w:val="0"/>
      <w:divBdr>
        <w:top w:val="none" w:sz="0" w:space="0" w:color="auto"/>
        <w:left w:val="none" w:sz="0" w:space="0" w:color="auto"/>
        <w:bottom w:val="none" w:sz="0" w:space="0" w:color="auto"/>
        <w:right w:val="none" w:sz="0" w:space="0" w:color="auto"/>
      </w:divBdr>
    </w:div>
    <w:div w:id="20034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pil-spc" TargetMode="External"/><Relationship Id="rId18" Type="http://schemas.openxmlformats.org/officeDocument/2006/relationships/hyperlink" Target="mailto:dumf-uhb.pcd@nh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hsg.pharmaceuticalcareservices@nhs.net" TargetMode="External"/><Relationship Id="rId7" Type="http://schemas.openxmlformats.org/officeDocument/2006/relationships/endnotes" Target="endnotes.xml"/><Relationship Id="rId12" Type="http://schemas.openxmlformats.org/officeDocument/2006/relationships/hyperlink" Target="https://www.medicines.org.uk/emc/browse-medicines" TargetMode="External"/><Relationship Id="rId17" Type="http://schemas.openxmlformats.org/officeDocument/2006/relationships/hyperlink" Target="mailto:communitypharmacy.team@borders.scot.nhs.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gela.oumoussa@aapct.scot.nhs.uk" TargetMode="External"/><Relationship Id="rId20" Type="http://schemas.openxmlformats.org/officeDocument/2006/relationships/hyperlink" Target="mailto:FV-UHB.communitypharmacysuppor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clinical-and-research/resources/toolkits/amr/target-antibiotics-toolkit/-/media/85AAD1D4DDEF455A85E0416C3BB714AE.ashx" TargetMode="External"/><Relationship Id="rId24" Type="http://schemas.openxmlformats.org/officeDocument/2006/relationships/hyperlink" Target="mailto:CommunityPharmacy.Contract@nhslothian.scot.nhs.uk" TargetMode="External"/><Relationship Id="rId5" Type="http://schemas.openxmlformats.org/officeDocument/2006/relationships/webSettings" Target="webSettings.xml"/><Relationship Id="rId15" Type="http://schemas.openxmlformats.org/officeDocument/2006/relationships/hyperlink" Target="https://www.fsrh.org/standards-and-guidance/documents/ceu-clinical-guidance-drug-interactions-with-hormonal/fsrh-guidance-drug-interactions-hormonal-contraception-jan-2019.pdf" TargetMode="External"/><Relationship Id="rId23" Type="http://schemas.openxmlformats.org/officeDocument/2006/relationships/hyperlink" Target="mailto:high-uhb.cpsoffice@nhs.net" TargetMode="External"/><Relationship Id="rId28" Type="http://schemas.openxmlformats.org/officeDocument/2006/relationships/theme" Target="theme/theme1.xml"/><Relationship Id="rId10" Type="http://schemas.openxmlformats.org/officeDocument/2006/relationships/hyperlink" Target="http://yellowcard.mhra.gov.uk/" TargetMode="External"/><Relationship Id="rId19" Type="http://schemas.openxmlformats.org/officeDocument/2006/relationships/hyperlink" Target="mailto:Fife-uhb.pgd@nhs.net" TargetMode="External"/><Relationship Id="rId4" Type="http://schemas.openxmlformats.org/officeDocument/2006/relationships/settings" Target="settings.xml"/><Relationship Id="rId9" Type="http://schemas.openxmlformats.org/officeDocument/2006/relationships/hyperlink" Target="https://web.nhs.net/OWA/redir.aspx?SURL=MSQ_TzwLE5j8ExUtvijRXlnr1LaLydYKiViSMmozMPzJkouZ3b3SCGgAdAB0AHAAOgAvAC8AdwB3AHcALgBtAGUAZABpAGMAaQBuAGUAcwAuAG8AcgBnAC4AdQBrAC8A&amp;URL=http%3a%2f%2fwww.medicines.org.uk%2f" TargetMode="External"/><Relationship Id="rId14" Type="http://schemas.openxmlformats.org/officeDocument/2006/relationships/hyperlink" Target="https://www.sapg.scot/quality-improvement/primary-care/urinary-tract-infections/" TargetMode="External"/><Relationship Id="rId22" Type="http://schemas.openxmlformats.org/officeDocument/2006/relationships/hyperlink" Target="mailto:GG-UHB.cpdevteam@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BF16-9B8D-44D4-8291-FCD2EFCA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Scottish Executive</Company>
  <LinksUpToDate>false</LinksUpToDate>
  <CharactersWithSpaces>19564</CharactersWithSpaces>
  <SharedDoc>false</SharedDoc>
  <HLinks>
    <vt:vector size="96" baseType="variant">
      <vt:variant>
        <vt:i4>4128839</vt:i4>
      </vt:variant>
      <vt:variant>
        <vt:i4>48</vt:i4>
      </vt:variant>
      <vt:variant>
        <vt:i4>0</vt:i4>
      </vt:variant>
      <vt:variant>
        <vt:i4>5</vt:i4>
      </vt:variant>
      <vt:variant>
        <vt:lpwstr>mailto:CommunityPharmacy.Contract@nhslothian.scot.nhs.uk</vt:lpwstr>
      </vt:variant>
      <vt:variant>
        <vt:lpwstr/>
      </vt:variant>
      <vt:variant>
        <vt:i4>8323157</vt:i4>
      </vt:variant>
      <vt:variant>
        <vt:i4>45</vt:i4>
      </vt:variant>
      <vt:variant>
        <vt:i4>0</vt:i4>
      </vt:variant>
      <vt:variant>
        <vt:i4>5</vt:i4>
      </vt:variant>
      <vt:variant>
        <vt:lpwstr>mailto:high-uhb.cpsoffice@nhs.net</vt:lpwstr>
      </vt:variant>
      <vt:variant>
        <vt:lpwstr/>
      </vt:variant>
      <vt:variant>
        <vt:i4>852016</vt:i4>
      </vt:variant>
      <vt:variant>
        <vt:i4>42</vt:i4>
      </vt:variant>
      <vt:variant>
        <vt:i4>0</vt:i4>
      </vt:variant>
      <vt:variant>
        <vt:i4>5</vt:i4>
      </vt:variant>
      <vt:variant>
        <vt:lpwstr>mailto:GG-UHB.cpdevteam@nhs.net</vt:lpwstr>
      </vt:variant>
      <vt:variant>
        <vt:lpwstr/>
      </vt:variant>
      <vt:variant>
        <vt:i4>3407960</vt:i4>
      </vt:variant>
      <vt:variant>
        <vt:i4>39</vt:i4>
      </vt:variant>
      <vt:variant>
        <vt:i4>0</vt:i4>
      </vt:variant>
      <vt:variant>
        <vt:i4>5</vt:i4>
      </vt:variant>
      <vt:variant>
        <vt:lpwstr>mailto:nhsg.pharmaceuticalcareservices@nhs.net</vt:lpwstr>
      </vt:variant>
      <vt:variant>
        <vt:lpwstr/>
      </vt:variant>
      <vt:variant>
        <vt:i4>7798870</vt:i4>
      </vt:variant>
      <vt:variant>
        <vt:i4>36</vt:i4>
      </vt:variant>
      <vt:variant>
        <vt:i4>0</vt:i4>
      </vt:variant>
      <vt:variant>
        <vt:i4>5</vt:i4>
      </vt:variant>
      <vt:variant>
        <vt:lpwstr>mailto:FV-UHB.communitypharmacysupport@nhs.net</vt:lpwstr>
      </vt:variant>
      <vt:variant>
        <vt:lpwstr/>
      </vt:variant>
      <vt:variant>
        <vt:i4>852022</vt:i4>
      </vt:variant>
      <vt:variant>
        <vt:i4>33</vt:i4>
      </vt:variant>
      <vt:variant>
        <vt:i4>0</vt:i4>
      </vt:variant>
      <vt:variant>
        <vt:i4>5</vt:i4>
      </vt:variant>
      <vt:variant>
        <vt:lpwstr>mailto:Fife-uhb.pgd@nhs.net</vt:lpwstr>
      </vt:variant>
      <vt:variant>
        <vt:lpwstr/>
      </vt:variant>
      <vt:variant>
        <vt:i4>41</vt:i4>
      </vt:variant>
      <vt:variant>
        <vt:i4>30</vt:i4>
      </vt:variant>
      <vt:variant>
        <vt:i4>0</vt:i4>
      </vt:variant>
      <vt:variant>
        <vt:i4>5</vt:i4>
      </vt:variant>
      <vt:variant>
        <vt:lpwstr>mailto:dumf-uhb.pcd@nhs.net</vt:lpwstr>
      </vt:variant>
      <vt:variant>
        <vt:lpwstr/>
      </vt:variant>
      <vt:variant>
        <vt:i4>7733273</vt:i4>
      </vt:variant>
      <vt:variant>
        <vt:i4>27</vt:i4>
      </vt:variant>
      <vt:variant>
        <vt:i4>0</vt:i4>
      </vt:variant>
      <vt:variant>
        <vt:i4>5</vt:i4>
      </vt:variant>
      <vt:variant>
        <vt:lpwstr>mailto:communitypharmacy.team@borders.scot.nhs.uk</vt:lpwstr>
      </vt:variant>
      <vt:variant>
        <vt:lpwstr/>
      </vt:variant>
      <vt:variant>
        <vt:i4>5505079</vt:i4>
      </vt:variant>
      <vt:variant>
        <vt:i4>24</vt:i4>
      </vt:variant>
      <vt:variant>
        <vt:i4>0</vt:i4>
      </vt:variant>
      <vt:variant>
        <vt:i4>5</vt:i4>
      </vt:variant>
      <vt:variant>
        <vt:lpwstr>mailto:Angela.oumoussa@aapct.scot.nhs.uk</vt:lpwstr>
      </vt:variant>
      <vt:variant>
        <vt:lpwstr/>
      </vt:variant>
      <vt:variant>
        <vt:i4>7077936</vt:i4>
      </vt:variant>
      <vt:variant>
        <vt:i4>21</vt:i4>
      </vt:variant>
      <vt:variant>
        <vt:i4>0</vt:i4>
      </vt:variant>
      <vt:variant>
        <vt:i4>5</vt:i4>
      </vt:variant>
      <vt:variant>
        <vt:lpwstr>https://www.fsrh.org/standards-and-guidance/documents/ceu-clinical-guidance-drug-interactions-with-hormonal/fsrh-guidance-drug-interactions-hormonal-contraception-jan-2019.pdf</vt:lpwstr>
      </vt:variant>
      <vt:variant>
        <vt:lpwstr/>
      </vt:variant>
      <vt:variant>
        <vt:i4>1900635</vt:i4>
      </vt:variant>
      <vt:variant>
        <vt:i4>18</vt:i4>
      </vt:variant>
      <vt:variant>
        <vt:i4>0</vt:i4>
      </vt:variant>
      <vt:variant>
        <vt:i4>5</vt:i4>
      </vt:variant>
      <vt:variant>
        <vt:lpwstr>https://www.sapg.scot/quality-improvement/primary-care/urinary-tract-infections/</vt:lpwstr>
      </vt:variant>
      <vt:variant>
        <vt:lpwstr/>
      </vt:variant>
      <vt:variant>
        <vt:i4>7209023</vt:i4>
      </vt:variant>
      <vt:variant>
        <vt:i4>15</vt:i4>
      </vt:variant>
      <vt:variant>
        <vt:i4>0</vt:i4>
      </vt:variant>
      <vt:variant>
        <vt:i4>5</vt:i4>
      </vt:variant>
      <vt:variant>
        <vt:lpwstr>https://www.gov.uk/pil-spc</vt:lpwstr>
      </vt:variant>
      <vt:variant>
        <vt:lpwstr/>
      </vt:variant>
      <vt:variant>
        <vt:i4>262211</vt:i4>
      </vt:variant>
      <vt:variant>
        <vt:i4>12</vt:i4>
      </vt:variant>
      <vt:variant>
        <vt:i4>0</vt:i4>
      </vt:variant>
      <vt:variant>
        <vt:i4>5</vt:i4>
      </vt:variant>
      <vt:variant>
        <vt:lpwstr>https://www.medicines.org.uk/emc/browse-medicines</vt:lpwstr>
      </vt:variant>
      <vt:variant>
        <vt:lpwstr/>
      </vt:variant>
      <vt:variant>
        <vt:i4>1769564</vt:i4>
      </vt:variant>
      <vt:variant>
        <vt:i4>9</vt:i4>
      </vt:variant>
      <vt:variant>
        <vt:i4>0</vt:i4>
      </vt:variant>
      <vt:variant>
        <vt:i4>5</vt:i4>
      </vt:variant>
      <vt:variant>
        <vt:lpwstr>https://www.rcgp.org.uk/clinical-and-research/resources/toolkits/amr/target-antibiotics-toolkit/-/media/85AAD1D4DDEF455A85E0416C3BB714AE.ashx</vt:lpwstr>
      </vt:variant>
      <vt:variant>
        <vt:lpwstr/>
      </vt:variant>
      <vt:variant>
        <vt:i4>2883689</vt:i4>
      </vt:variant>
      <vt:variant>
        <vt:i4>6</vt:i4>
      </vt:variant>
      <vt:variant>
        <vt:i4>0</vt:i4>
      </vt:variant>
      <vt:variant>
        <vt:i4>5</vt:i4>
      </vt:variant>
      <vt:variant>
        <vt:lpwstr>http://yellowcard.mhra.gov.uk/</vt:lpwstr>
      </vt:variant>
      <vt:variant>
        <vt:lpwstr/>
      </vt:variant>
      <vt:variant>
        <vt:i4>6946886</vt:i4>
      </vt:variant>
      <vt:variant>
        <vt:i4>3</vt:i4>
      </vt:variant>
      <vt:variant>
        <vt:i4>0</vt:i4>
      </vt:variant>
      <vt:variant>
        <vt:i4>5</vt:i4>
      </vt:variant>
      <vt:variant>
        <vt:lpwstr>https://web.nhs.net/OWA/redir.aspx?SURL=MSQ_TzwLE5j8ExUtvijRXlnr1LaLydYKiViSMmozMPzJkouZ3b3SCGgAdAB0AHAAOgAvAC8AdwB3AHcALgBtAGUAZABpAGMAaQBuAGUAcwAuAG8AcgBnAC4AdQBrAC8A&amp;URL=http%3a%2f%2fwww.medicines.org.uk%2f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subject/>
  <dc:creator>mcquillanh</dc:creator>
  <cp:keywords/>
  <cp:lastModifiedBy>kennem04@nss.scot.nhs.uk</cp:lastModifiedBy>
  <cp:revision>3</cp:revision>
  <cp:lastPrinted>2020-03-10T14:59:00Z</cp:lastPrinted>
  <dcterms:created xsi:type="dcterms:W3CDTF">2021-07-08T17:26:00Z</dcterms:created>
  <dcterms:modified xsi:type="dcterms:W3CDTF">2021-07-08T17:27:00Z</dcterms:modified>
</cp:coreProperties>
</file>